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D51" w:rsidRPr="00B305DF" w:rsidRDefault="00B53D51" w:rsidP="00B53D51">
      <w:pPr>
        <w:spacing w:after="0" w:line="408" w:lineRule="auto"/>
        <w:ind w:left="120"/>
        <w:jc w:val="center"/>
        <w:rPr>
          <w:lang w:val="ru-RU"/>
        </w:rPr>
      </w:pPr>
      <w:bookmarkStart w:id="0" w:name="block-56836677"/>
      <w:r w:rsidRPr="00B305D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53D51" w:rsidRPr="00B305DF" w:rsidRDefault="00B53D51" w:rsidP="00B53D51">
      <w:pPr>
        <w:spacing w:after="0" w:line="408" w:lineRule="auto"/>
        <w:ind w:left="120"/>
        <w:jc w:val="center"/>
        <w:rPr>
          <w:lang w:val="ru-RU"/>
        </w:rPr>
      </w:pPr>
      <w:bookmarkStart w:id="1" w:name="37ac6180-0491-4e51-bcdc-02f177e3ca02"/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молодежной политики Нижегородской области </w:t>
      </w:r>
      <w:bookmarkEnd w:id="1"/>
    </w:p>
    <w:p w:rsidR="00B53D51" w:rsidRPr="00B305DF" w:rsidRDefault="00B53D51" w:rsidP="00B53D51">
      <w:pPr>
        <w:spacing w:after="0" w:line="408" w:lineRule="auto"/>
        <w:ind w:left="120"/>
        <w:jc w:val="center"/>
        <w:rPr>
          <w:lang w:val="ru-RU"/>
        </w:rPr>
      </w:pPr>
      <w:bookmarkStart w:id="2" w:name="8ada58fd-6609-4cda-9277-f572cdc08664"/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Администрация города Дзержинска Нижегородской области департамент образования Администрации города Дзержинска </w:t>
      </w:r>
      <w:bookmarkEnd w:id="2"/>
    </w:p>
    <w:p w:rsidR="00B53D51" w:rsidRDefault="00B53D51" w:rsidP="00B53D5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№ 12»</w:t>
      </w:r>
    </w:p>
    <w:p w:rsidR="00B53D51" w:rsidRDefault="00B53D51" w:rsidP="00B53D51">
      <w:pPr>
        <w:spacing w:after="0"/>
        <w:ind w:left="120"/>
      </w:pPr>
    </w:p>
    <w:p w:rsidR="00B53D51" w:rsidRDefault="00B53D51" w:rsidP="00B53D51">
      <w:pPr>
        <w:spacing w:after="0"/>
        <w:ind w:left="120"/>
      </w:pPr>
    </w:p>
    <w:p w:rsidR="00B53D51" w:rsidRDefault="00B53D51" w:rsidP="00B53D51">
      <w:pPr>
        <w:spacing w:after="0"/>
        <w:ind w:left="120"/>
      </w:pPr>
    </w:p>
    <w:p w:rsidR="00B53D51" w:rsidRDefault="00B53D51" w:rsidP="00B53D5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53D51" w:rsidRPr="00174E3E" w:rsidTr="000E11C3">
        <w:tc>
          <w:tcPr>
            <w:tcW w:w="3114" w:type="dxa"/>
          </w:tcPr>
          <w:p w:rsidR="00B53D51" w:rsidRPr="0040209D" w:rsidRDefault="00B53D51" w:rsidP="000E11C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53D51" w:rsidRPr="0040209D" w:rsidRDefault="00B53D51" w:rsidP="000E11C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B53D51" w:rsidRPr="008944ED" w:rsidRDefault="00B53D51" w:rsidP="000E11C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B53D51" w:rsidRDefault="00B53D51" w:rsidP="000E11C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53D51" w:rsidRPr="008944ED" w:rsidRDefault="00B53D51" w:rsidP="000E11C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B53D51" w:rsidRDefault="00B53D51" w:rsidP="000E11C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Протокол№1                      от 28.08 .2025 г.</w:t>
            </w:r>
          </w:p>
          <w:p w:rsidR="00B53D51" w:rsidRPr="0040209D" w:rsidRDefault="00B53D51" w:rsidP="000E11C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53D51" w:rsidRDefault="00B53D51" w:rsidP="000E11C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B53D51" w:rsidRPr="008944ED" w:rsidRDefault="00B53D51" w:rsidP="000E11C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B53D51" w:rsidRDefault="00B53D51" w:rsidP="000E11C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53D51" w:rsidRPr="008944ED" w:rsidRDefault="00B53D51" w:rsidP="000E11C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B53D51" w:rsidRDefault="00B53D51" w:rsidP="000E11C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107-п       от 28.08.2025 г.</w:t>
            </w:r>
          </w:p>
          <w:p w:rsidR="00B53D51" w:rsidRPr="0040209D" w:rsidRDefault="00B53D51" w:rsidP="000E11C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53D51" w:rsidRPr="00B305DF" w:rsidRDefault="00B53D51" w:rsidP="00B53D51">
      <w:pPr>
        <w:spacing w:after="0"/>
        <w:ind w:left="120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rPr>
          <w:lang w:val="ru-RU"/>
        </w:rPr>
      </w:pPr>
    </w:p>
    <w:p w:rsidR="00B53D51" w:rsidRPr="00B305DF" w:rsidRDefault="00B53D51" w:rsidP="00B53D51">
      <w:pPr>
        <w:spacing w:after="0" w:line="408" w:lineRule="auto"/>
        <w:ind w:left="120"/>
        <w:jc w:val="center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53D51" w:rsidRPr="00B305DF" w:rsidRDefault="00B53D51" w:rsidP="00B53D51">
      <w:pPr>
        <w:spacing w:after="0" w:line="408" w:lineRule="auto"/>
        <w:ind w:left="120"/>
        <w:jc w:val="center"/>
        <w:rPr>
          <w:lang w:val="ru-RU"/>
        </w:rPr>
      </w:pPr>
      <w:r w:rsidRPr="00B305D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>
        <w:rPr>
          <w:rFonts w:ascii="Times New Roman" w:hAnsi="Times New Roman"/>
          <w:color w:val="000000"/>
          <w:sz w:val="28"/>
          <w:lang w:val="ru-RU"/>
        </w:rPr>
        <w:t xml:space="preserve"> 1505809</w:t>
      </w:r>
      <w:r w:rsidRPr="00B305DF">
        <w:rPr>
          <w:rFonts w:ascii="Times New Roman" w:hAnsi="Times New Roman"/>
          <w:color w:val="000000"/>
          <w:sz w:val="28"/>
          <w:lang w:val="ru-RU"/>
        </w:rPr>
        <w:t>)</w:t>
      </w:r>
    </w:p>
    <w:p w:rsidR="00B53D51" w:rsidRPr="00B305DF" w:rsidRDefault="00B53D51" w:rsidP="00B53D51">
      <w:pPr>
        <w:spacing w:after="0"/>
        <w:ind w:left="120"/>
        <w:jc w:val="center"/>
        <w:rPr>
          <w:lang w:val="ru-RU"/>
        </w:rPr>
      </w:pPr>
    </w:p>
    <w:p w:rsidR="00B53D51" w:rsidRPr="00B305DF" w:rsidRDefault="00B53D51" w:rsidP="00B53D51">
      <w:pPr>
        <w:spacing w:after="0" w:line="408" w:lineRule="auto"/>
        <w:ind w:left="120"/>
        <w:jc w:val="center"/>
        <w:rPr>
          <w:lang w:val="ru-RU"/>
        </w:rPr>
      </w:pPr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учебного </w:t>
      </w:r>
      <w:r>
        <w:rPr>
          <w:rFonts w:ascii="Times New Roman" w:hAnsi="Times New Roman"/>
          <w:b/>
          <w:color w:val="000000"/>
          <w:sz w:val="28"/>
          <w:lang w:val="ru-RU"/>
        </w:rPr>
        <w:t>предмета «Введение в химию</w:t>
      </w:r>
      <w:r w:rsidRPr="00B305DF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B53D51" w:rsidRPr="00B305DF" w:rsidRDefault="00B53D51" w:rsidP="00B53D51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7</w:t>
      </w:r>
      <w:r w:rsidRPr="00B305DF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B53D51" w:rsidRPr="00B305DF" w:rsidRDefault="00B53D51" w:rsidP="00B53D51">
      <w:pPr>
        <w:spacing w:after="0"/>
        <w:ind w:left="120"/>
        <w:jc w:val="center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jc w:val="center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jc w:val="center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jc w:val="center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jc w:val="center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jc w:val="center"/>
        <w:rPr>
          <w:lang w:val="ru-RU"/>
        </w:rPr>
      </w:pPr>
    </w:p>
    <w:p w:rsidR="00B53D51" w:rsidRPr="00B305DF" w:rsidRDefault="00B53D51" w:rsidP="001B53C5">
      <w:pPr>
        <w:spacing w:after="0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jc w:val="center"/>
        <w:rPr>
          <w:lang w:val="ru-RU"/>
        </w:rPr>
      </w:pPr>
    </w:p>
    <w:p w:rsidR="00B53D51" w:rsidRPr="00B305DF" w:rsidRDefault="00B53D51" w:rsidP="00B53D51">
      <w:pPr>
        <w:spacing w:after="0"/>
        <w:ind w:left="120"/>
        <w:jc w:val="center"/>
        <w:rPr>
          <w:lang w:val="ru-RU"/>
        </w:rPr>
      </w:pPr>
      <w:bookmarkStart w:id="3" w:name="ea1153b0-1c57-4e3e-bd72-9418d6c953dd"/>
      <w:r w:rsidRPr="00B305DF">
        <w:rPr>
          <w:rFonts w:ascii="Times New Roman" w:hAnsi="Times New Roman"/>
          <w:b/>
          <w:color w:val="000000"/>
          <w:sz w:val="28"/>
          <w:lang w:val="ru-RU"/>
        </w:rPr>
        <w:t>Дзержинск,2025</w:t>
      </w:r>
      <w:bookmarkEnd w:id="3"/>
      <w:r w:rsidRPr="00B305D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ae8dfc76-3a09-41e0-9709-3fc2ade1ca6e"/>
      <w:r w:rsidRPr="00B305DF">
        <w:rPr>
          <w:rFonts w:ascii="Times New Roman" w:hAnsi="Times New Roman"/>
          <w:b/>
          <w:color w:val="000000"/>
          <w:sz w:val="28"/>
          <w:lang w:val="ru-RU"/>
        </w:rPr>
        <w:t>год</w:t>
      </w:r>
      <w:bookmarkEnd w:id="4"/>
    </w:p>
    <w:p w:rsidR="00B53D51" w:rsidRPr="00B305DF" w:rsidRDefault="00B53D51" w:rsidP="00B53D51">
      <w:pPr>
        <w:spacing w:after="0"/>
        <w:ind w:left="120"/>
        <w:rPr>
          <w:lang w:val="ru-RU"/>
        </w:rPr>
      </w:pPr>
    </w:p>
    <w:p w:rsidR="00B53D51" w:rsidRPr="00B305DF" w:rsidRDefault="00B53D51" w:rsidP="00B53D51">
      <w:pPr>
        <w:rPr>
          <w:lang w:val="ru-RU"/>
        </w:rPr>
        <w:sectPr w:rsidR="00B53D51" w:rsidRPr="00B305DF"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9D0875" w:rsidRPr="00B53D51" w:rsidRDefault="009D0875">
      <w:pPr>
        <w:autoSpaceDE w:val="0"/>
        <w:autoSpaceDN w:val="0"/>
        <w:spacing w:after="78" w:line="220" w:lineRule="exact"/>
        <w:rPr>
          <w:lang w:val="ru-RU"/>
        </w:rPr>
      </w:pPr>
    </w:p>
    <w:p w:rsidR="009D0875" w:rsidRPr="0057225B" w:rsidRDefault="009D0875">
      <w:pPr>
        <w:autoSpaceDE w:val="0"/>
        <w:autoSpaceDN w:val="0"/>
        <w:spacing w:after="216" w:line="220" w:lineRule="exact"/>
        <w:rPr>
          <w:lang w:val="ru-RU"/>
        </w:rPr>
      </w:pPr>
    </w:p>
    <w:p w:rsidR="009D0875" w:rsidRPr="0057225B" w:rsidRDefault="0057225B">
      <w:pPr>
        <w:autoSpaceDE w:val="0"/>
        <w:autoSpaceDN w:val="0"/>
        <w:spacing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9D0875" w:rsidRPr="0057225B" w:rsidRDefault="0057225B">
      <w:pPr>
        <w:autoSpaceDE w:val="0"/>
        <w:autoSpaceDN w:val="0"/>
        <w:spacing w:before="346" w:after="0" w:line="286" w:lineRule="auto"/>
        <w:ind w:right="144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по химии для обучающихся </w:t>
      </w:r>
      <w:r w:rsidR="00AE12DB">
        <w:rPr>
          <w:rFonts w:ascii="Times New Roman" w:eastAsia="Times New Roman" w:hAnsi="Times New Roman"/>
          <w:color w:val="000000"/>
          <w:sz w:val="24"/>
          <w:lang w:val="ru-RU"/>
        </w:rPr>
        <w:t>7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 классов составлена на основе Требований к результатам освоения основной образовательной программы основ​ного общего образования, представленных в Федеральном го​сударственном образовательном стандарте основного общего образования,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содержания, представленных в Универсальном кодификаторе по химии, а также на основе Примерной программы воспитания обучающихся при получении основного общего образования и с учётом Концепции преподавания учебного предмета «Химия» в образовательных организациях Российской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Федерации, реализующих основные общеобразовательные программы (утв. Решением Коллегии Минпросвещения России, протокол от 03.12.2019 </w:t>
      </w:r>
      <w:r>
        <w:rPr>
          <w:rFonts w:ascii="Times New Roman" w:eastAsia="Times New Roman" w:hAnsi="Times New Roman"/>
          <w:color w:val="000000"/>
          <w:sz w:val="24"/>
        </w:rPr>
        <w:t>N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 ПК-4вн).</w:t>
      </w:r>
    </w:p>
    <w:p w:rsidR="009D0875" w:rsidRPr="0057225B" w:rsidRDefault="0057225B">
      <w:pPr>
        <w:autoSpaceDE w:val="0"/>
        <w:autoSpaceDN w:val="0"/>
        <w:spacing w:before="262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«ХИМИЯ»</w:t>
      </w:r>
    </w:p>
    <w:p w:rsidR="009D0875" w:rsidRPr="0057225B" w:rsidRDefault="0057225B">
      <w:pPr>
        <w:autoSpaceDE w:val="0"/>
        <w:autoSpaceDN w:val="0"/>
        <w:spacing w:before="166" w:after="0" w:line="271" w:lineRule="auto"/>
        <w:ind w:right="144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Вклад учебного предмета «Химия» в достижение целей основного общего образования обусловлен во многом значением химической науки в познании законов природы, в развитии производительных сил общества и создании новой базы материальной культуры.</w:t>
      </w:r>
    </w:p>
    <w:p w:rsidR="009D0875" w:rsidRPr="0057225B" w:rsidRDefault="0057225B">
      <w:pPr>
        <w:autoSpaceDE w:val="0"/>
        <w:autoSpaceDN w:val="0"/>
        <w:spacing w:before="190" w:after="0" w:line="286" w:lineRule="auto"/>
        <w:ind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Химия как элемент системы естественных наук распространила своё влияние на все области человеческого существования, задала новое видение мира, стала неотъемлемым компонентом мировой культуры, необходимым условием жизни общества: знание химии служит основой для формирования мировоззрения человека, его представлений о материальном единстве мира; важную роль играют формируемые химией представления о взаимопревращениях энергии и об эволюции веществ в природе; современная химия направлена на решение глобальных проблем устойчивого развития человечества — сырьевой, энергетической, пищевой и экологической безопасности, проблем здравоохранения.</w:t>
      </w:r>
    </w:p>
    <w:p w:rsidR="009D0875" w:rsidRPr="0057225B" w:rsidRDefault="0057225B">
      <w:pPr>
        <w:autoSpaceDE w:val="0"/>
        <w:autoSpaceDN w:val="0"/>
        <w:spacing w:before="190" w:after="0" w:line="271" w:lineRule="auto"/>
        <w:ind w:right="576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В условиях возрастающего значения химии в жизни общества существенно повысилась роль химического образования. В плане социализации оно является одним из условий формирования интеллекта личности и гармоничного её развития.</w:t>
      </w:r>
    </w:p>
    <w:p w:rsidR="009D0875" w:rsidRPr="0057225B" w:rsidRDefault="0057225B">
      <w:pPr>
        <w:autoSpaceDE w:val="0"/>
        <w:autoSpaceDN w:val="0"/>
        <w:spacing w:before="70" w:after="0" w:line="281" w:lineRule="auto"/>
        <w:ind w:right="288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Современному человеку химические знания необходимы для приобретения общекультурного уровня, позволяющего уверенно трудиться в социуме и ответственно участвовать в многообразной жизни общества, для осознания важности разумного отношения к своему здоровью и здоровью других, к окружающей природной среде, для грамотного поведения при использовании различных материалов и химических веществ в повседневной жизни.</w:t>
      </w:r>
    </w:p>
    <w:p w:rsidR="009D0875" w:rsidRPr="0057225B" w:rsidRDefault="0057225B">
      <w:pPr>
        <w:autoSpaceDE w:val="0"/>
        <w:autoSpaceDN w:val="0"/>
        <w:spacing w:before="190" w:after="0" w:line="281" w:lineRule="auto"/>
        <w:ind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Химическое образование в основной школе является базовым по отношению к системе общего химического образования. Поэтому на соответствующем ему уровне оно реализует присущие общему химическому образованию ключевые ценности, которые отражают государственные, общественные и индивидуальные потребности. Этим определяется сущность общей стратегии обучения, воспитания и развития обучающихся средствами учебного предмета «Химия».</w:t>
      </w:r>
    </w:p>
    <w:p w:rsidR="009D0875" w:rsidRPr="0057225B" w:rsidRDefault="0057225B">
      <w:pPr>
        <w:autoSpaceDE w:val="0"/>
        <w:autoSpaceDN w:val="0"/>
        <w:spacing w:before="190" w:after="0" w:line="281" w:lineRule="auto"/>
        <w:ind w:right="288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предмета: 1) способствует реализации возможностей для саморазвития и формирования культуры личности, её общей и функциональной грамотности; 2) вносит вклад в формирование мышления и творческих способностей подростков, навыков их самостоятельной учебной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деятельности, экспериментальных и исследовательских умений, необходимых как в повседневной жизни, так и в профессиональной деятельности; 3) знакомит со спецификой научного мышления, закладывает основы целостного взгляда на единство природы и человека, является ответственным</w:t>
      </w:r>
    </w:p>
    <w:p w:rsidR="009D0875" w:rsidRPr="0057225B" w:rsidRDefault="009D0875">
      <w:pPr>
        <w:rPr>
          <w:lang w:val="ru-RU"/>
        </w:rPr>
        <w:sectPr w:rsidR="009D0875" w:rsidRPr="0057225B">
          <w:pgSz w:w="11900" w:h="16840"/>
          <w:pgMar w:top="436" w:right="650" w:bottom="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D0875" w:rsidRPr="0057225B" w:rsidRDefault="009D0875">
      <w:pPr>
        <w:autoSpaceDE w:val="0"/>
        <w:autoSpaceDN w:val="0"/>
        <w:spacing w:after="66" w:line="220" w:lineRule="exact"/>
        <w:rPr>
          <w:lang w:val="ru-RU"/>
        </w:rPr>
      </w:pPr>
    </w:p>
    <w:p w:rsidR="009D0875" w:rsidRPr="0057225B" w:rsidRDefault="0057225B">
      <w:pPr>
        <w:autoSpaceDE w:val="0"/>
        <w:autoSpaceDN w:val="0"/>
        <w:spacing w:after="0" w:line="271" w:lineRule="auto"/>
        <w:ind w:right="576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этапом в формировании естественно-научной грамотности подростков; 4) способствует формированию ценностного отношения к естественно-научным знаниям, к природе, к человеку, вносит свой вклад в экологическое образование школьников.</w:t>
      </w:r>
    </w:p>
    <w:p w:rsidR="009D0875" w:rsidRPr="0057225B" w:rsidRDefault="0057225B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Названные направления в обучении химии обеспечиваются спецификой содержания предмета, который является педагогически адаптированным отражением базовой науки химии на определённом этапе её развития.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химии.</w:t>
      </w:r>
    </w:p>
    <w:p w:rsidR="009D0875" w:rsidRPr="0057225B" w:rsidRDefault="0057225B">
      <w:pPr>
        <w:autoSpaceDE w:val="0"/>
        <w:autoSpaceDN w:val="0"/>
        <w:spacing w:before="190" w:after="0" w:line="286" w:lineRule="auto"/>
        <w:ind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Структура содержания предмета сформирована на основе системного подхода к его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 атомно-молекулярного учения как основы всего естествознания, уровня Периодического закона Д. И. Менделеева как основного закона химии, учения о строении атома и химической связи, представлений об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электролитической диссоциации веществ в растворах. 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возможностей практического применения и получения изучаемых веществ.</w:t>
      </w:r>
    </w:p>
    <w:p w:rsidR="009D0875" w:rsidRPr="0057225B" w:rsidRDefault="0057225B">
      <w:pPr>
        <w:autoSpaceDE w:val="0"/>
        <w:autoSpaceDN w:val="0"/>
        <w:spacing w:before="190" w:after="0" w:line="281" w:lineRule="auto"/>
        <w:ind w:right="144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Такая организация содержания курса способствует представлению химической составляющей научной картины мира в логике её системной природы. Тем самым обеспечивается возможность формирования у обучающихся ценностного отношения к научному знанию и методам познания в науке. Важно также заметить, что освоение содержания курса происходит с привлечением знаний из ранее изученных курсов: «Окружающий мир», «Биология. 5—7 классы» и «Физика. 7 класс».</w:t>
      </w:r>
    </w:p>
    <w:p w:rsidR="009D0875" w:rsidRPr="0057225B" w:rsidRDefault="0057225B">
      <w:pPr>
        <w:autoSpaceDE w:val="0"/>
        <w:autoSpaceDN w:val="0"/>
        <w:spacing w:before="262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</w:t>
      </w:r>
      <w:r w:rsidR="00AE12DB">
        <w:rPr>
          <w:rFonts w:ascii="Times New Roman" w:eastAsia="Times New Roman" w:hAnsi="Times New Roman"/>
          <w:b/>
          <w:color w:val="000000"/>
          <w:sz w:val="24"/>
          <w:lang w:val="ru-RU"/>
        </w:rPr>
        <w:t>ВВЕДЕНИЕ В ХИМИЮ</w:t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»</w:t>
      </w:r>
    </w:p>
    <w:p w:rsidR="009D0875" w:rsidRPr="0057225B" w:rsidRDefault="0057225B">
      <w:pPr>
        <w:autoSpaceDE w:val="0"/>
        <w:autoSpaceDN w:val="0"/>
        <w:spacing w:before="166" w:after="0" w:line="286" w:lineRule="auto"/>
        <w:ind w:right="144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К направлению первостепенной значимости при реализации образовательных функций предмета</w:t>
      </w:r>
      <w:r w:rsidR="00AE12D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«Химия» традиционно относят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предмета состоит в формировании системы химических знаний —важнейших фактов, понятий, законов и теоретических положений, доступных обобщений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мировоззренческого характера, языка науки, знаний о научных методах изучения веществ и химических реакций, а также в формировании и развитии умений и способов деятельности, связанных с планированием, наблюдением и проведением химического эксперимента, соблюдением правил безопасного обращения с веществами в повседневной жизни.</w:t>
      </w:r>
    </w:p>
    <w:p w:rsidR="009D0875" w:rsidRPr="0057225B" w:rsidRDefault="0057225B">
      <w:pPr>
        <w:autoSpaceDE w:val="0"/>
        <w:autoSpaceDN w:val="0"/>
        <w:spacing w:before="190" w:after="0" w:line="281" w:lineRule="auto"/>
        <w:ind w:right="144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Наряду с этим цели изучения предмета в программе уточнены и скорректированы с учётом новых приоритетов в системе основного общего образования. Сегодня в образовании особо значимой признаётся направленность обучения на развитие и саморазвитие личности, формирование её интеллекта и общей культуры. Обучение умению учиться и продолжать своё образование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становится одной из важнейших функций учебных предметов.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В связи с этим при изучении предмета в основной школе доминирующее значение приобрели такие цели, как: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направленность обучения на систематическое приобщение учащихся к самостоятельной</w:t>
      </w:r>
    </w:p>
    <w:p w:rsidR="009D0875" w:rsidRPr="0057225B" w:rsidRDefault="009D0875">
      <w:pPr>
        <w:rPr>
          <w:lang w:val="ru-RU"/>
        </w:rPr>
        <w:sectPr w:rsidR="009D0875" w:rsidRPr="0057225B">
          <w:pgSz w:w="11900" w:h="16840"/>
          <w:pgMar w:top="286" w:right="698" w:bottom="392" w:left="666" w:header="720" w:footer="720" w:gutter="0"/>
          <w:cols w:space="720" w:equalWidth="0">
            <w:col w:w="10536" w:space="0"/>
          </w:cols>
          <w:docGrid w:linePitch="360"/>
        </w:sectPr>
      </w:pPr>
    </w:p>
    <w:p w:rsidR="009D0875" w:rsidRPr="0057225B" w:rsidRDefault="009D0875">
      <w:pPr>
        <w:autoSpaceDE w:val="0"/>
        <w:autoSpaceDN w:val="0"/>
        <w:spacing w:after="66" w:line="220" w:lineRule="exact"/>
        <w:rPr>
          <w:lang w:val="ru-RU"/>
        </w:rPr>
      </w:pPr>
    </w:p>
    <w:p w:rsidR="009D0875" w:rsidRPr="0057225B" w:rsidRDefault="0057225B">
      <w:pPr>
        <w:tabs>
          <w:tab w:val="left" w:pos="180"/>
        </w:tabs>
        <w:autoSpaceDE w:val="0"/>
        <w:autoSpaceDN w:val="0"/>
        <w:spacing w:after="0" w:line="288" w:lineRule="auto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познавательной деятельности, научным методам познания, формирующим мотивацию и развитие способностей к химии;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умений объяснять и оценивать явления окружающего мира на основании знаний и опыта, полученных при изучении химии;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9D0875" w:rsidRPr="0057225B" w:rsidRDefault="009D0875">
      <w:pPr>
        <w:rPr>
          <w:lang w:val="ru-RU"/>
        </w:rPr>
        <w:sectPr w:rsidR="009D0875" w:rsidRPr="0057225B">
          <w:pgSz w:w="11900" w:h="16840"/>
          <w:pgMar w:top="286" w:right="702" w:bottom="1440" w:left="666" w:header="720" w:footer="720" w:gutter="0"/>
          <w:cols w:space="720" w:equalWidth="0">
            <w:col w:w="10532" w:space="0"/>
          </w:cols>
          <w:docGrid w:linePitch="360"/>
        </w:sectPr>
      </w:pPr>
    </w:p>
    <w:p w:rsidR="009D0875" w:rsidRPr="0057225B" w:rsidRDefault="009D0875">
      <w:pPr>
        <w:autoSpaceDE w:val="0"/>
        <w:autoSpaceDN w:val="0"/>
        <w:spacing w:after="78" w:line="220" w:lineRule="exact"/>
        <w:rPr>
          <w:lang w:val="ru-RU"/>
        </w:rPr>
      </w:pPr>
    </w:p>
    <w:p w:rsidR="009D0875" w:rsidRPr="0057225B" w:rsidRDefault="0057225B">
      <w:pPr>
        <w:autoSpaceDE w:val="0"/>
        <w:autoSpaceDN w:val="0"/>
        <w:spacing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AE12DB" w:rsidRDefault="00AE12DB" w:rsidP="0057225B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57225B" w:rsidRPr="0057225B" w:rsidRDefault="0057225B" w:rsidP="0057225B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b/>
          <w:sz w:val="24"/>
          <w:szCs w:val="24"/>
          <w:lang w:val="ru-RU"/>
        </w:rPr>
        <w:t>Предмет химии и методы её изучения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>Предмет химии. Значение химии в жизни современного человека. Тела и вещества. Свойства веществ. Применение веществ на основе их свойств.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>Физические явления и химические реакции. Вещества, участвующие в реакции: исходные вещества и продукты реакции. Признаки химических реакций: изменение цвета, выпадение или растворение осадка, выделение газа, выделение или поглощение теплоты и света, появление запаха.</w:t>
      </w:r>
    </w:p>
    <w:p w:rsidR="0057225B" w:rsidRPr="00D520A9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Наблюдение и эксперимент в химии. Изучение пламени свечи и спиртовки. </w:t>
      </w:r>
      <w:r w:rsidRPr="00D520A9">
        <w:rPr>
          <w:rFonts w:ascii="Times New Roman" w:eastAsia="Calibri" w:hAnsi="Times New Roman" w:cs="Times New Roman"/>
          <w:sz w:val="24"/>
          <w:szCs w:val="24"/>
        </w:rPr>
        <w:t xml:space="preserve">Гипотеза и вывод.  Оформление результатов эксперимента. </w:t>
      </w:r>
    </w:p>
    <w:p w:rsidR="0057225B" w:rsidRPr="00D520A9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520A9">
        <w:rPr>
          <w:rFonts w:ascii="Times New Roman" w:eastAsia="Calibri" w:hAnsi="Times New Roman" w:cs="Times New Roman"/>
          <w:b/>
          <w:sz w:val="24"/>
          <w:szCs w:val="24"/>
        </w:rPr>
        <w:t>Демонстрации.</w:t>
      </w:r>
    </w:p>
    <w:p w:rsidR="0057225B" w:rsidRPr="00D520A9" w:rsidRDefault="0057225B" w:rsidP="0057225B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20A9">
        <w:rPr>
          <w:rFonts w:ascii="Times New Roman" w:eastAsia="Calibri" w:hAnsi="Times New Roman" w:cs="Times New Roman"/>
          <w:sz w:val="24"/>
          <w:szCs w:val="24"/>
        </w:rPr>
        <w:t xml:space="preserve">Коллекция стеклянной химической посуды. </w:t>
      </w:r>
    </w:p>
    <w:p w:rsidR="0057225B" w:rsidRPr="0057225B" w:rsidRDefault="0057225B" w:rsidP="0057225B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Коллекция изделий из алюминия и его сплавов. 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>Получение углекислого газа и его взаимодействие с известковой водой. Взаимодействие раствора пищевой соды с уксусной кислотой. Взаимодействие растворов медного купороса и нашатырного спирта. Поджигание шерстяной нити.</w:t>
      </w:r>
    </w:p>
    <w:p w:rsidR="0057225B" w:rsidRPr="0057225B" w:rsidRDefault="0057225B" w:rsidP="0057225B">
      <w:pPr>
        <w:spacing w:line="360" w:lineRule="auto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b/>
          <w:sz w:val="24"/>
          <w:szCs w:val="24"/>
          <w:lang w:val="ru-RU"/>
        </w:rPr>
        <w:t>Лабораторный опыт.</w:t>
      </w: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Изучение строения пламени свечи и спиртовки. </w:t>
      </w:r>
    </w:p>
    <w:p w:rsidR="0057225B" w:rsidRDefault="0057225B" w:rsidP="00AE12DB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Практическая работа. </w:t>
      </w: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>Знакомство с лабораторным оборудованием. Правила техники безопасности при работе в кабинете химии.</w:t>
      </w:r>
    </w:p>
    <w:p w:rsidR="00AE12DB" w:rsidRPr="00AE12DB" w:rsidRDefault="00AE12DB" w:rsidP="00AE12DB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7225B" w:rsidRPr="0057225B" w:rsidRDefault="0057225B" w:rsidP="0057225B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b/>
          <w:sz w:val="24"/>
          <w:szCs w:val="24"/>
          <w:lang w:val="ru-RU"/>
        </w:rPr>
        <w:t>Строение и агрегатные состояния веществ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Атомы. Молекулы. Броуновское движение. Диффузия. Основные положения атомно-молекулярного учения. Ионы. Вещества молекулярного и немолекулярного строения. 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Газы. Жидкости. Твёрдые вещества. Взаимные переходы между агрегатными состояниями вещества:</w:t>
      </w:r>
      <w:r w:rsidRPr="0057225B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7225B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возгонка (сублимация) и десублимация, конденсация и испарение, кристаллизация и плавление. 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20A9">
        <w:rPr>
          <w:rFonts w:ascii="Times New Roman" w:eastAsia="Calibri" w:hAnsi="Times New Roman" w:cs="Times New Roman"/>
          <w:b/>
          <w:sz w:val="24"/>
          <w:szCs w:val="24"/>
        </w:rPr>
        <w:t>Демонстрации.</w:t>
      </w:r>
      <w:r w:rsidRPr="00D520A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7225B" w:rsidRPr="0057225B" w:rsidRDefault="0057225B" w:rsidP="0057225B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Диффузия перманганата калия в воде. </w:t>
      </w:r>
    </w:p>
    <w:p w:rsidR="0057225B" w:rsidRPr="00D520A9" w:rsidRDefault="0057225B" w:rsidP="0057225B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 xml:space="preserve">Собирание прибора для получения газа и проверка его на герметичность. </w:t>
      </w:r>
      <w:r w:rsidRPr="00D520A9">
        <w:rPr>
          <w:rFonts w:ascii="Times New Roman" w:eastAsia="Calibri" w:hAnsi="Times New Roman" w:cs="Times New Roman"/>
          <w:sz w:val="24"/>
          <w:szCs w:val="24"/>
        </w:rPr>
        <w:t xml:space="preserve">Возгонка «сухого льда», иода или нафталина. </w:t>
      </w:r>
    </w:p>
    <w:p w:rsidR="0057225B" w:rsidRPr="00D520A9" w:rsidRDefault="0057225B" w:rsidP="0057225B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Наблюдение за броуновским движением (движение частиц туши в воде). </w:t>
      </w:r>
      <w:r w:rsidRPr="00D520A9">
        <w:rPr>
          <w:rFonts w:ascii="Times New Roman" w:eastAsia="Calibri" w:hAnsi="Times New Roman" w:cs="Times New Roman"/>
          <w:sz w:val="24"/>
          <w:szCs w:val="24"/>
        </w:rPr>
        <w:t xml:space="preserve">Диффузия компонентов дезодоранта в воздухе. </w:t>
      </w:r>
    </w:p>
    <w:p w:rsidR="0057225B" w:rsidRPr="0057225B" w:rsidRDefault="0057225B" w:rsidP="0057225B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Диффузия перманганата калия в воде. </w:t>
      </w:r>
    </w:p>
    <w:p w:rsidR="0057225B" w:rsidRPr="00D520A9" w:rsidRDefault="0057225B" w:rsidP="0057225B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20A9">
        <w:rPr>
          <w:rFonts w:ascii="Times New Roman" w:eastAsia="Calibri" w:hAnsi="Times New Roman" w:cs="Times New Roman"/>
          <w:sz w:val="24"/>
          <w:szCs w:val="24"/>
        </w:rPr>
        <w:t>Агрегатные состояния воды.</w:t>
      </w:r>
    </w:p>
    <w:p w:rsidR="0057225B" w:rsidRPr="00D520A9" w:rsidRDefault="0057225B" w:rsidP="0057225B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225B" w:rsidRPr="00D520A9" w:rsidRDefault="0057225B" w:rsidP="0057225B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520A9">
        <w:rPr>
          <w:rFonts w:ascii="Times New Roman" w:eastAsia="Calibri" w:hAnsi="Times New Roman" w:cs="Times New Roman"/>
          <w:b/>
          <w:sz w:val="24"/>
          <w:szCs w:val="24"/>
        </w:rPr>
        <w:t xml:space="preserve">Смеси веществ, их состав 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Чистые вещества и смеси. Гомогенные и гетерогенные смеси. Газообразные, жидкие и твёрдые смеси. 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>Воздух — природная газовая смесь. Состав воздуха. Объёмная доля компонента газовой смеси. Расчёты с использованием понятия «объёмная доля компонента смеси».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>Понятие о концентрации раствора. Массовая доля растворённого вещества как отношение массы растворённого вещества к массе раствора. Расчёты с использованием понятия «массовая доля растворённого вещества».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hAnsi="Times New Roman" w:cs="Times New Roman"/>
          <w:bCs/>
          <w:sz w:val="24"/>
          <w:szCs w:val="24"/>
          <w:lang w:val="ru-RU"/>
        </w:rPr>
        <w:t>Понятие о т</w:t>
      </w: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>ехническом образце, об основном компоненте и о примеси. Массовая доля примеси. Расчёты с использованием понятия «массовая доля примесей».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520A9">
        <w:rPr>
          <w:rFonts w:ascii="Times New Roman" w:eastAsia="Calibri" w:hAnsi="Times New Roman" w:cs="Times New Roman"/>
          <w:b/>
          <w:sz w:val="24"/>
          <w:szCs w:val="24"/>
        </w:rPr>
        <w:t>Демонстрации.</w:t>
      </w:r>
    </w:p>
    <w:p w:rsidR="0057225B" w:rsidRPr="00D520A9" w:rsidRDefault="0057225B" w:rsidP="0057225B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20A9">
        <w:rPr>
          <w:rFonts w:ascii="Times New Roman" w:eastAsia="Calibri" w:hAnsi="Times New Roman" w:cs="Times New Roman"/>
          <w:sz w:val="24"/>
          <w:szCs w:val="24"/>
        </w:rPr>
        <w:t xml:space="preserve">Различные образцы мрамора. </w:t>
      </w:r>
    </w:p>
    <w:p w:rsidR="0057225B" w:rsidRPr="0057225B" w:rsidRDefault="0057225B" w:rsidP="0057225B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Коллекция минералов и горных пород.  </w:t>
      </w:r>
    </w:p>
    <w:p w:rsidR="0057225B" w:rsidRPr="0057225B" w:rsidRDefault="0057225B" w:rsidP="0057225B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Коллекция бытовых, кондитерских и медицинских смесей. </w:t>
      </w:r>
    </w:p>
    <w:p w:rsidR="0057225B" w:rsidRPr="0057225B" w:rsidRDefault="0057225B" w:rsidP="0057225B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Видеофрагмент по обнаружению объёмной доли кислорода в воздухе. Видеофрагменты и слайды: мраморные артефакты. </w:t>
      </w:r>
    </w:p>
    <w:p w:rsidR="0057225B" w:rsidRPr="0057225B" w:rsidRDefault="0057225B" w:rsidP="0057225B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>Видеофрагменты и слайды: изделия из веществ особой чистоты.</w:t>
      </w:r>
    </w:p>
    <w:p w:rsidR="0057225B" w:rsidRPr="0057225B" w:rsidRDefault="0057225B" w:rsidP="0057225B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Эффект Тиндаля для коллоидных растворов и газовых взвесей.  </w:t>
      </w:r>
    </w:p>
    <w:p w:rsidR="0057225B" w:rsidRPr="0057225B" w:rsidRDefault="0057225B" w:rsidP="0057225B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Образцы медицинских и пищевых растворов с указанием массовой доли компонента. </w:t>
      </w:r>
    </w:p>
    <w:p w:rsidR="0057225B" w:rsidRPr="0057225B" w:rsidRDefault="0057225B" w:rsidP="0057225B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b/>
          <w:sz w:val="24"/>
          <w:szCs w:val="24"/>
          <w:lang w:val="ru-RU"/>
        </w:rPr>
        <w:t>Практическая работа.</w:t>
      </w:r>
    </w:p>
    <w:p w:rsidR="0057225B" w:rsidRPr="0057225B" w:rsidRDefault="0057225B" w:rsidP="0057225B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7225B">
        <w:rPr>
          <w:rFonts w:ascii="Times New Roman" w:hAnsi="Times New Roman" w:cs="Times New Roman"/>
          <w:sz w:val="24"/>
          <w:szCs w:val="24"/>
          <w:lang w:val="ru-RU"/>
        </w:rPr>
        <w:t>Приготовление раствора с заданной массовой долей растворённого вещества.</w:t>
      </w:r>
    </w:p>
    <w:p w:rsidR="0057225B" w:rsidRPr="0057225B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7225B" w:rsidRPr="0057225B" w:rsidRDefault="0057225B" w:rsidP="0057225B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57225B">
        <w:rPr>
          <w:rFonts w:ascii="Times New Roman" w:eastAsia="Calibri" w:hAnsi="Times New Roman" w:cs="Times New Roman"/>
          <w:b/>
          <w:sz w:val="24"/>
          <w:szCs w:val="24"/>
          <w:lang w:val="ru-RU"/>
        </w:rPr>
        <w:t>Физические явления в химии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lastRenderedPageBreak/>
        <w:t>Разделение</w:t>
      </w:r>
      <w:r w:rsidRPr="0057225B">
        <w:rPr>
          <w:rFonts w:ascii="Times New Roman" w:eastAsia="Calibri" w:hAnsi="Times New Roman" w:cs="Times New Roman"/>
          <w:b/>
          <w:lang w:val="ru-RU"/>
        </w:rPr>
        <w:t xml:space="preserve"> </w:t>
      </w:r>
      <w:r w:rsidRPr="0057225B">
        <w:rPr>
          <w:rFonts w:ascii="Times New Roman" w:eastAsia="Calibri" w:hAnsi="Times New Roman" w:cs="Times New Roman"/>
          <w:lang w:val="ru-RU"/>
        </w:rPr>
        <w:t>смесей на основе различий физических свойств их компонентов. Отстаивание и декантация. Центрифугирование.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Cs/>
          <w:lang w:val="ru-RU"/>
        </w:rPr>
      </w:pPr>
      <w:r w:rsidRPr="0057225B">
        <w:rPr>
          <w:rFonts w:ascii="Times New Roman" w:eastAsia="Calibri" w:hAnsi="Times New Roman" w:cs="Times New Roman"/>
          <w:bCs/>
          <w:lang w:val="ru-RU"/>
        </w:rPr>
        <w:t xml:space="preserve">Фильтрование и фильтрат. Установка для фильтрования и правила работы с ней. Бытовые фильтры для воды. Адсорбция. Противогаз. 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Cs/>
          <w:lang w:val="ru-RU"/>
        </w:rPr>
      </w:pPr>
      <w:r w:rsidRPr="0057225B">
        <w:rPr>
          <w:rFonts w:ascii="Times New Roman" w:eastAsia="Calibri" w:hAnsi="Times New Roman" w:cs="Times New Roman"/>
          <w:bCs/>
          <w:lang w:val="ru-RU"/>
        </w:rPr>
        <w:t>Дистиллированная вода и её получение. Перегонка нефти. Ректификационные колонны. Нефтепродукты.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  <w:b/>
        </w:rPr>
      </w:pPr>
      <w:r w:rsidRPr="00D520A9">
        <w:rPr>
          <w:rFonts w:ascii="Times New Roman" w:eastAsia="Calibri" w:hAnsi="Times New Roman" w:cs="Times New Roman"/>
          <w:b/>
        </w:rPr>
        <w:t xml:space="preserve">Демонстрации. </w:t>
      </w:r>
    </w:p>
    <w:p w:rsidR="0057225B" w:rsidRPr="0057225B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 xml:space="preserve">Разделение смеси порошков железа и серы. </w:t>
      </w:r>
    </w:p>
    <w:p w:rsidR="0057225B" w:rsidRPr="0057225B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 xml:space="preserve">Отстаивание и декантация известкового молока или взвеси мела в воде. </w:t>
      </w:r>
    </w:p>
    <w:p w:rsidR="0057225B" w:rsidRPr="0057225B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>Разделение водной смеси растительного масла с помощью делительной воронки.</w:t>
      </w:r>
    </w:p>
    <w:p w:rsidR="0057225B" w:rsidRPr="00D520A9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D520A9">
        <w:rPr>
          <w:rFonts w:ascii="Times New Roman" w:eastAsia="Calibri" w:hAnsi="Times New Roman" w:cs="Times New Roman"/>
        </w:rPr>
        <w:t xml:space="preserve">Центрифугирование (видеофрагмент).  </w:t>
      </w:r>
    </w:p>
    <w:p w:rsidR="0057225B" w:rsidRPr="0057225B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 xml:space="preserve">Коллекция слайдов: бытовые и промышленные приборы, в которых применяется центрифугирование. </w:t>
      </w:r>
    </w:p>
    <w:p w:rsidR="0057225B" w:rsidRPr="0057225B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 xml:space="preserve">Установка для фильтрования и её работа.  </w:t>
      </w:r>
    </w:p>
    <w:p w:rsidR="0057225B" w:rsidRPr="00D520A9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D520A9">
        <w:rPr>
          <w:rFonts w:ascii="Times New Roman" w:eastAsia="Calibri" w:hAnsi="Times New Roman" w:cs="Times New Roman"/>
        </w:rPr>
        <w:t xml:space="preserve">Коллекция бытовых фильтров.  </w:t>
      </w:r>
    </w:p>
    <w:p w:rsidR="0057225B" w:rsidRPr="0057225B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 xml:space="preserve">Адсорбция кукурузными палочками паров пахучих веществ. </w:t>
      </w:r>
    </w:p>
    <w:p w:rsidR="0057225B" w:rsidRPr="00D520A9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D520A9">
        <w:rPr>
          <w:rFonts w:ascii="Times New Roman" w:eastAsia="Calibri" w:hAnsi="Times New Roman" w:cs="Times New Roman"/>
        </w:rPr>
        <w:t xml:space="preserve">Коллекция повязок и респираторов.  </w:t>
      </w:r>
    </w:p>
    <w:p w:rsidR="0057225B" w:rsidRPr="0057225B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 xml:space="preserve">Установка для перегонки жидкостей и её работа (получение дистиллированной воды).  </w:t>
      </w:r>
    </w:p>
    <w:p w:rsidR="0057225B" w:rsidRPr="0057225B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 xml:space="preserve">Видеофрагмент «Ректификационная колонна нефтеперерабатывающего завода и схема её устройства». </w:t>
      </w:r>
    </w:p>
    <w:p w:rsidR="0057225B" w:rsidRPr="00D520A9" w:rsidRDefault="0057225B" w:rsidP="0057225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D520A9">
        <w:rPr>
          <w:rFonts w:ascii="Times New Roman" w:eastAsia="Calibri" w:hAnsi="Times New Roman" w:cs="Times New Roman"/>
        </w:rPr>
        <w:t xml:space="preserve">Коллекция «Нефть и нефтепродукты». 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</w:rPr>
      </w:pPr>
      <w:r w:rsidRPr="00D520A9">
        <w:rPr>
          <w:rFonts w:ascii="Times New Roman" w:eastAsia="Calibri" w:hAnsi="Times New Roman" w:cs="Times New Roman"/>
          <w:b/>
        </w:rPr>
        <w:t>Лабораторный опыт.</w:t>
      </w:r>
    </w:p>
    <w:p w:rsidR="0057225B" w:rsidRPr="0057225B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 xml:space="preserve">Флотация серы из смеси с речным песком. 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</w:rPr>
      </w:pPr>
      <w:r w:rsidRPr="00D520A9">
        <w:rPr>
          <w:rFonts w:ascii="Times New Roman" w:eastAsia="Calibri" w:hAnsi="Times New Roman" w:cs="Times New Roman"/>
          <w:b/>
        </w:rPr>
        <w:t xml:space="preserve">Практические работы. </w:t>
      </w:r>
      <w:r w:rsidRPr="00D520A9">
        <w:rPr>
          <w:rFonts w:ascii="Times New Roman" w:eastAsia="Calibri" w:hAnsi="Times New Roman" w:cs="Times New Roman"/>
        </w:rPr>
        <w:t xml:space="preserve"> </w:t>
      </w:r>
    </w:p>
    <w:p w:rsidR="0057225B" w:rsidRPr="00D520A9" w:rsidRDefault="0057225B" w:rsidP="0057225B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Calibri" w:hAnsi="Times New Roman" w:cs="Times New Roman"/>
          <w:b/>
        </w:rPr>
      </w:pPr>
      <w:r w:rsidRPr="00D520A9">
        <w:rPr>
          <w:rFonts w:ascii="Times New Roman" w:eastAsia="Calibri" w:hAnsi="Times New Roman" w:cs="Times New Roman"/>
        </w:rPr>
        <w:t xml:space="preserve">Выращивание кристаллов соли. </w:t>
      </w:r>
      <w:r w:rsidRPr="00D520A9">
        <w:rPr>
          <w:rFonts w:ascii="Times New Roman" w:eastAsia="Calibri" w:hAnsi="Times New Roman" w:cs="Times New Roman"/>
          <w:b/>
        </w:rPr>
        <w:t xml:space="preserve">        </w:t>
      </w:r>
    </w:p>
    <w:p w:rsidR="0057225B" w:rsidRPr="00D520A9" w:rsidRDefault="0057225B" w:rsidP="0057225B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D520A9">
        <w:rPr>
          <w:rFonts w:ascii="Times New Roman" w:eastAsia="Calibri" w:hAnsi="Times New Roman" w:cs="Times New Roman"/>
        </w:rPr>
        <w:t>Очистка поваренной соли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</w:rPr>
      </w:pPr>
    </w:p>
    <w:p w:rsidR="0057225B" w:rsidRPr="0057225B" w:rsidRDefault="0057225B" w:rsidP="0057225B">
      <w:pPr>
        <w:spacing w:line="360" w:lineRule="auto"/>
        <w:ind w:firstLine="708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hAnsi="Times New Roman" w:cs="Times New Roman"/>
          <w:b/>
          <w:bCs/>
          <w:lang w:val="ru-RU"/>
        </w:rPr>
        <w:t>Состав веществ. Химические знаки и формулы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>Положение элементов-неметаллов в Периодической системе Д. И. Менделеева. Благородные газы. Аллотропия кислорода. Сравнение свойств простых веществ металлов и неметаллов.</w:t>
      </w:r>
    </w:p>
    <w:p w:rsidR="0057225B" w:rsidRPr="00D520A9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</w:rPr>
      </w:pPr>
      <w:r w:rsidRPr="0057225B">
        <w:rPr>
          <w:rFonts w:ascii="Times New Roman" w:eastAsia="Calibri" w:hAnsi="Times New Roman" w:cs="Times New Roman"/>
          <w:lang w:val="ru-RU"/>
        </w:rPr>
        <w:t>Представители неметаллов.</w:t>
      </w:r>
      <w:r w:rsidRPr="0057225B">
        <w:rPr>
          <w:rFonts w:ascii="Times New Roman" w:eastAsia="Calibri" w:hAnsi="Times New Roman" w:cs="Times New Roman"/>
          <w:b/>
          <w:lang w:val="ru-RU"/>
        </w:rPr>
        <w:t xml:space="preserve"> </w:t>
      </w:r>
      <w:r w:rsidRPr="0057225B">
        <w:rPr>
          <w:rFonts w:ascii="Times New Roman" w:eastAsia="Calibri" w:hAnsi="Times New Roman" w:cs="Times New Roman"/>
          <w:lang w:val="ru-RU"/>
        </w:rPr>
        <w:t xml:space="preserve">Фосфор и его аллотропные модификации. Сравнение свойств белого и красного фосфоров. Области их применения. Сера и области её применения. Углерод, его аллотропные модификации (алмаз, графит, фуллерены), их свойства и применение. </w:t>
      </w:r>
      <w:r w:rsidRPr="00D520A9">
        <w:rPr>
          <w:rFonts w:ascii="Times New Roman" w:eastAsia="Calibri" w:hAnsi="Times New Roman" w:cs="Times New Roman"/>
        </w:rPr>
        <w:t>Азот, его свойства и применение.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</w:rPr>
      </w:pPr>
      <w:r w:rsidRPr="00D520A9">
        <w:rPr>
          <w:rFonts w:ascii="Times New Roman" w:eastAsia="Calibri" w:hAnsi="Times New Roman" w:cs="Times New Roman"/>
          <w:b/>
        </w:rPr>
        <w:t>Демонстрации.</w:t>
      </w:r>
      <w:r w:rsidRPr="00D520A9">
        <w:rPr>
          <w:rFonts w:ascii="Times New Roman" w:eastAsia="Calibri" w:hAnsi="Times New Roman" w:cs="Times New Roman"/>
        </w:rPr>
        <w:t xml:space="preserve"> </w:t>
      </w:r>
    </w:p>
    <w:p w:rsidR="0057225B" w:rsidRPr="00D520A9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Коллекция металлов и сплавов.  </w:t>
      </w:r>
    </w:p>
    <w:p w:rsidR="0057225B" w:rsidRPr="00D520A9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Коллекция «Чугун и сталь». </w:t>
      </w:r>
    </w:p>
    <w:p w:rsidR="0057225B" w:rsidRPr="0057225B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lastRenderedPageBreak/>
        <w:t xml:space="preserve">Коллекция изделий из алюминия и его сплавов. </w:t>
      </w:r>
    </w:p>
    <w:p w:rsidR="0057225B" w:rsidRPr="00D520A9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>Коллекция изделий из олова.</w:t>
      </w:r>
    </w:p>
    <w:p w:rsidR="0057225B" w:rsidRPr="00D520A9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>Коллекция неметаллов — простых веществ.</w:t>
      </w:r>
    </w:p>
    <w:p w:rsidR="0057225B" w:rsidRPr="0057225B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Коллекция «Активированный уголь и области его применения».  </w:t>
      </w:r>
    </w:p>
    <w:p w:rsidR="0057225B" w:rsidRPr="0057225B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Видеофрагменты и слайды «Металлы и сплавы в истории человечества».    </w:t>
      </w:r>
    </w:p>
    <w:p w:rsidR="0057225B" w:rsidRPr="0057225B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Видеофрагменты и слайды «Художественные изделия из чугуна и стали».   </w:t>
      </w:r>
    </w:p>
    <w:p w:rsidR="0057225B" w:rsidRPr="0057225B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Видеофрагменты и слайды «Золото — материал ювелиров и мировые деньги».  </w:t>
      </w:r>
    </w:p>
    <w:p w:rsidR="0057225B" w:rsidRPr="00D520A9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</w:rPr>
      </w:pPr>
      <w:r w:rsidRPr="0057225B">
        <w:rPr>
          <w:rFonts w:ascii="Times New Roman" w:hAnsi="Times New Roman"/>
          <w:lang w:val="ru-RU"/>
        </w:rPr>
        <w:t xml:space="preserve">Видеофрагмент «Паяние». Видеофрагмент или слайд «Кислород — вещество горения и дыхания». </w:t>
      </w:r>
      <w:r w:rsidRPr="00D520A9">
        <w:rPr>
          <w:rFonts w:ascii="Times New Roman" w:hAnsi="Times New Roman"/>
        </w:rPr>
        <w:t xml:space="preserve">Видеофрагменты и слайды «Аллотропия углерода».  </w:t>
      </w:r>
    </w:p>
    <w:p w:rsidR="0057225B" w:rsidRPr="0057225B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Получение белого фосфора и изучение его свойств. </w:t>
      </w:r>
    </w:p>
    <w:p w:rsidR="0057225B" w:rsidRPr="0057225B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Модели кристаллических решёток алмаза и графита.  </w:t>
      </w:r>
    </w:p>
    <w:p w:rsidR="0057225B" w:rsidRPr="00D520A9" w:rsidRDefault="0057225B" w:rsidP="0057225B">
      <w:pPr>
        <w:pStyle w:val="ae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Горение серы и фосфора. 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  <w:b/>
        </w:rPr>
      </w:pPr>
      <w:r w:rsidRPr="00D520A9">
        <w:rPr>
          <w:rFonts w:ascii="Times New Roman" w:eastAsia="Calibri" w:hAnsi="Times New Roman" w:cs="Times New Roman"/>
          <w:b/>
        </w:rPr>
        <w:t>Лабораторные опыты.</w:t>
      </w:r>
    </w:p>
    <w:p w:rsidR="0057225B" w:rsidRPr="0057225B" w:rsidRDefault="0057225B" w:rsidP="0057225B">
      <w:pPr>
        <w:pStyle w:val="ae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Ознакомление с коллекцией металлов и сплавов. </w:t>
      </w:r>
    </w:p>
    <w:p w:rsidR="0057225B" w:rsidRPr="00D520A9" w:rsidRDefault="0057225B" w:rsidP="0057225B">
      <w:pPr>
        <w:pStyle w:val="ae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Ознакомление с коллекцией неметаллов. </w:t>
      </w:r>
    </w:p>
    <w:p w:rsidR="0057225B" w:rsidRPr="006E40C8" w:rsidRDefault="0057225B" w:rsidP="0057225B">
      <w:pPr>
        <w:spacing w:line="360" w:lineRule="auto"/>
        <w:rPr>
          <w:rFonts w:ascii="Times New Roman" w:hAnsi="Times New Roman" w:cs="Times New Roman"/>
          <w:b/>
          <w:bCs/>
          <w:lang w:val="ru-RU"/>
        </w:rPr>
      </w:pPr>
      <w:r w:rsidRPr="006E40C8">
        <w:rPr>
          <w:rFonts w:ascii="Times New Roman" w:hAnsi="Times New Roman" w:cs="Times New Roman"/>
          <w:b/>
          <w:bCs/>
          <w:lang w:val="ru-RU"/>
        </w:rPr>
        <w:t>Сложные вещества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>Валентность как свойство атомов одного химического элемента соединяться со строго определённым числом атомов другого химического элемента. Элементы с постоянной и переменной валентностью. Структурные формулы. Вывод формулы соединения по валентности. Определение валентности химического элемента по формуле вещества. Составление названий соединений, состоящих из двух химических элементов, по валентности.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>Составление названий оксидов.  Оксиды молекулярного и немолекулярного строения. Роль оксидов в природе. Кислотные дожди. Парниковый эффект.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>Представители оксидов. Вода, углекислый газ, оксид углерода(</w:t>
      </w:r>
      <w:r w:rsidRPr="00D520A9">
        <w:rPr>
          <w:rFonts w:ascii="Times New Roman" w:eastAsia="Calibri" w:hAnsi="Times New Roman" w:cs="Times New Roman"/>
        </w:rPr>
        <w:t>II</w:t>
      </w:r>
      <w:r w:rsidRPr="0057225B">
        <w:rPr>
          <w:rFonts w:ascii="Times New Roman" w:eastAsia="Calibri" w:hAnsi="Times New Roman" w:cs="Times New Roman"/>
          <w:lang w:val="ru-RU"/>
        </w:rPr>
        <w:t>) (угарный газ), оксид серы(</w:t>
      </w:r>
      <w:r w:rsidRPr="00D520A9">
        <w:rPr>
          <w:rFonts w:ascii="Times New Roman" w:eastAsia="Calibri" w:hAnsi="Times New Roman" w:cs="Times New Roman"/>
        </w:rPr>
        <w:t>IV</w:t>
      </w:r>
      <w:r w:rsidRPr="0057225B">
        <w:rPr>
          <w:rFonts w:ascii="Times New Roman" w:eastAsia="Calibri" w:hAnsi="Times New Roman" w:cs="Times New Roman"/>
          <w:lang w:val="ru-RU"/>
        </w:rPr>
        <w:t>) (сернистый газ), оксид кремния(</w:t>
      </w:r>
      <w:r w:rsidRPr="00D520A9">
        <w:rPr>
          <w:rFonts w:ascii="Times New Roman" w:eastAsia="Calibri" w:hAnsi="Times New Roman" w:cs="Times New Roman"/>
        </w:rPr>
        <w:t>IV</w:t>
      </w:r>
      <w:r w:rsidRPr="0057225B">
        <w:rPr>
          <w:rFonts w:ascii="Times New Roman" w:eastAsia="Calibri" w:hAnsi="Times New Roman" w:cs="Times New Roman"/>
          <w:lang w:val="ru-RU"/>
        </w:rPr>
        <w:t>), их свойства и применение.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>Кислоты, их состав и классификация. Кислоты органические и неорганические. Индикаторы. Таблица растворимости. Соляная и серная кислоты, их свойства и применение.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>Основания, их состав и названия. Гидроксогруппа. Основания растворимые (щёлочи) и нерастворимые. Изменение окраски индикаторов в щелочной среде. Гидроксиды натрия, калия и кальция, их свойства и применение.</w:t>
      </w:r>
    </w:p>
    <w:p w:rsidR="0057225B" w:rsidRPr="0057225B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lang w:val="ru-RU"/>
        </w:rPr>
      </w:pPr>
      <w:r w:rsidRPr="0057225B">
        <w:rPr>
          <w:rFonts w:ascii="Times New Roman" w:eastAsia="Calibri" w:hAnsi="Times New Roman" w:cs="Times New Roman"/>
          <w:lang w:val="ru-RU"/>
        </w:rPr>
        <w:t>Соли, их состав и названия. Растворимость солей в воде. Хлорид натрия и карбонат кальция, их свойства и применение.</w:t>
      </w:r>
    </w:p>
    <w:p w:rsidR="0057225B" w:rsidRPr="00D520A9" w:rsidRDefault="0057225B" w:rsidP="0057225B">
      <w:pPr>
        <w:spacing w:line="360" w:lineRule="auto"/>
        <w:ind w:firstLine="708"/>
        <w:jc w:val="both"/>
        <w:rPr>
          <w:rFonts w:ascii="Times New Roman" w:eastAsia="Calibri" w:hAnsi="Times New Roman" w:cs="Times New Roman"/>
          <w:b/>
        </w:rPr>
      </w:pPr>
      <w:r w:rsidRPr="0057225B">
        <w:rPr>
          <w:rFonts w:ascii="Times New Roman" w:eastAsia="Calibri" w:hAnsi="Times New Roman" w:cs="Times New Roman"/>
          <w:lang w:val="ru-RU"/>
        </w:rPr>
        <w:t xml:space="preserve">Классификация неорганических веществ. Простые вещества: металлы и неметаллы. </w:t>
      </w:r>
      <w:r w:rsidRPr="00D520A9">
        <w:rPr>
          <w:rFonts w:ascii="Times New Roman" w:eastAsia="Calibri" w:hAnsi="Times New Roman" w:cs="Times New Roman"/>
        </w:rPr>
        <w:t>Сложные вещества: оксиды, основания, кислоты, соли.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  <w:b/>
        </w:rPr>
      </w:pPr>
      <w:r w:rsidRPr="00D520A9">
        <w:rPr>
          <w:rFonts w:ascii="Times New Roman" w:eastAsia="Calibri" w:hAnsi="Times New Roman" w:cs="Times New Roman"/>
          <w:b/>
        </w:rPr>
        <w:lastRenderedPageBreak/>
        <w:t>Демонстрации.</w:t>
      </w:r>
    </w:p>
    <w:p w:rsidR="0057225B" w:rsidRPr="00D520A9" w:rsidRDefault="0057225B" w:rsidP="0057225B">
      <w:pPr>
        <w:pStyle w:val="ae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Коллекция оксидов. </w:t>
      </w:r>
    </w:p>
    <w:p w:rsidR="0057225B" w:rsidRPr="00D520A9" w:rsidRDefault="0057225B" w:rsidP="0057225B">
      <w:pPr>
        <w:pStyle w:val="ae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Коллекция кислот. </w:t>
      </w:r>
    </w:p>
    <w:p w:rsidR="0057225B" w:rsidRPr="00D520A9" w:rsidRDefault="0057225B" w:rsidP="0057225B">
      <w:pPr>
        <w:pStyle w:val="ae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Коллекция оснований. </w:t>
      </w:r>
    </w:p>
    <w:p w:rsidR="0057225B" w:rsidRPr="00D520A9" w:rsidRDefault="0057225B" w:rsidP="0057225B">
      <w:pPr>
        <w:pStyle w:val="ae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  <w:sz w:val="24"/>
          <w:szCs w:val="24"/>
        </w:rPr>
        <w:t>Коллекция</w:t>
      </w:r>
      <w:r w:rsidRPr="00D520A9">
        <w:rPr>
          <w:rFonts w:ascii="Times New Roman" w:hAnsi="Times New Roman"/>
        </w:rPr>
        <w:t xml:space="preserve"> солей.</w:t>
      </w:r>
    </w:p>
    <w:p w:rsidR="0057225B" w:rsidRPr="0057225B" w:rsidRDefault="0057225B" w:rsidP="0057225B">
      <w:pPr>
        <w:pStyle w:val="ae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Гашение извести. Возгонка «сухого льда». </w:t>
      </w:r>
    </w:p>
    <w:p w:rsidR="0057225B" w:rsidRPr="0057225B" w:rsidRDefault="0057225B" w:rsidP="0057225B">
      <w:pPr>
        <w:pStyle w:val="ae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Изменение окраски индикаторов в щелочной и кислотной средах. </w:t>
      </w:r>
    </w:p>
    <w:p w:rsidR="0057225B" w:rsidRPr="00D520A9" w:rsidRDefault="0057225B" w:rsidP="0057225B">
      <w:pPr>
        <w:pStyle w:val="ae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Правило разбавления серной кислоты. </w:t>
      </w:r>
    </w:p>
    <w:p w:rsidR="0057225B" w:rsidRPr="0057225B" w:rsidRDefault="0057225B" w:rsidP="0057225B">
      <w:pPr>
        <w:pStyle w:val="ae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  <w:b/>
          <w:lang w:val="ru-RU"/>
        </w:rPr>
      </w:pPr>
      <w:r w:rsidRPr="0057225B">
        <w:rPr>
          <w:rFonts w:ascii="Times New Roman" w:hAnsi="Times New Roman"/>
          <w:lang w:val="ru-RU"/>
        </w:rPr>
        <w:t xml:space="preserve">Обугливание органических веществ и материалов серной кислотой. Таблица растворимости оснований, кислот и солей в воде. </w:t>
      </w:r>
    </w:p>
    <w:p w:rsidR="0057225B" w:rsidRPr="00D520A9" w:rsidRDefault="0057225B" w:rsidP="0057225B">
      <w:pPr>
        <w:spacing w:line="360" w:lineRule="auto"/>
        <w:jc w:val="both"/>
        <w:rPr>
          <w:rFonts w:ascii="Times New Roman" w:eastAsia="Calibri" w:hAnsi="Times New Roman" w:cs="Times New Roman"/>
          <w:b/>
        </w:rPr>
      </w:pPr>
      <w:r w:rsidRPr="00D520A9">
        <w:rPr>
          <w:rFonts w:ascii="Times New Roman" w:eastAsia="Calibri" w:hAnsi="Times New Roman" w:cs="Times New Roman"/>
          <w:b/>
        </w:rPr>
        <w:t>Лабораторные опыты.</w:t>
      </w:r>
    </w:p>
    <w:p w:rsidR="0057225B" w:rsidRPr="0057225B" w:rsidRDefault="0057225B" w:rsidP="0057225B">
      <w:pPr>
        <w:pStyle w:val="ae"/>
        <w:numPr>
          <w:ilvl w:val="0"/>
          <w:numId w:val="18"/>
        </w:numPr>
        <w:spacing w:line="360" w:lineRule="auto"/>
        <w:jc w:val="both"/>
        <w:rPr>
          <w:rFonts w:ascii="Times New Roman" w:hAnsi="Times New Roman"/>
          <w:lang w:val="ru-RU"/>
        </w:rPr>
      </w:pPr>
      <w:r w:rsidRPr="0057225B">
        <w:rPr>
          <w:rFonts w:ascii="Times New Roman" w:hAnsi="Times New Roman"/>
          <w:lang w:val="ru-RU"/>
        </w:rPr>
        <w:t xml:space="preserve">Пропускание выдыхаемого воздуха через известковую воду.  </w:t>
      </w:r>
    </w:p>
    <w:p w:rsidR="0057225B" w:rsidRPr="00D520A9" w:rsidRDefault="0057225B" w:rsidP="0057225B">
      <w:pPr>
        <w:pStyle w:val="ae"/>
        <w:numPr>
          <w:ilvl w:val="0"/>
          <w:numId w:val="18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Исследование растворов кислот индикаторами.  </w:t>
      </w:r>
    </w:p>
    <w:p w:rsidR="0057225B" w:rsidRPr="00D520A9" w:rsidRDefault="0057225B" w:rsidP="0057225B">
      <w:pPr>
        <w:pStyle w:val="ae"/>
        <w:numPr>
          <w:ilvl w:val="0"/>
          <w:numId w:val="18"/>
        </w:numPr>
        <w:spacing w:line="360" w:lineRule="auto"/>
        <w:jc w:val="both"/>
        <w:rPr>
          <w:rFonts w:ascii="Times New Roman" w:hAnsi="Times New Roman"/>
        </w:rPr>
      </w:pPr>
      <w:r w:rsidRPr="00D520A9">
        <w:rPr>
          <w:rFonts w:ascii="Times New Roman" w:hAnsi="Times New Roman"/>
        </w:rPr>
        <w:t xml:space="preserve">Исследование растворов щелочей индикаторами.  </w:t>
      </w:r>
    </w:p>
    <w:p w:rsidR="00AE12DB" w:rsidRDefault="0057225B">
      <w:pPr>
        <w:autoSpaceDE w:val="0"/>
        <w:autoSpaceDN w:val="0"/>
        <w:spacing w:before="190" w:after="0" w:line="262" w:lineRule="auto"/>
        <w:ind w:left="180" w:right="1152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Межпредметные связи </w:t>
      </w:r>
    </w:p>
    <w:p w:rsidR="009D0875" w:rsidRDefault="0057225B" w:rsidP="00AE12DB">
      <w:pPr>
        <w:autoSpaceDE w:val="0"/>
        <w:autoSpaceDN w:val="0"/>
        <w:spacing w:before="190" w:after="0" w:line="262" w:lineRule="auto"/>
        <w:ind w:left="180" w:right="1152"/>
        <w:rPr>
          <w:lang w:val="ru-RU"/>
        </w:rPr>
      </w:pP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Реализация межпредметных связей при изучении химии в </w:t>
      </w:r>
      <w:r>
        <w:rPr>
          <w:rFonts w:ascii="Times New Roman" w:eastAsia="Times New Roman" w:hAnsi="Times New Roman"/>
          <w:color w:val="000000"/>
          <w:sz w:val="24"/>
          <w:lang w:val="ru-RU"/>
        </w:rPr>
        <w:t>7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 классе осуществляется через</w:t>
      </w:r>
    </w:p>
    <w:p w:rsidR="00AE12DB" w:rsidRPr="0057225B" w:rsidRDefault="00AE12DB" w:rsidP="00AE12DB">
      <w:pPr>
        <w:autoSpaceDE w:val="0"/>
        <w:autoSpaceDN w:val="0"/>
        <w:spacing w:after="0" w:line="262" w:lineRule="auto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:rsidR="00AE12DB" w:rsidRPr="0057225B" w:rsidRDefault="00AE12DB" w:rsidP="00AE12DB">
      <w:pPr>
        <w:autoSpaceDE w:val="0"/>
        <w:autoSpaceDN w:val="0"/>
        <w:spacing w:before="70" w:after="0" w:line="271" w:lineRule="auto"/>
        <w:ind w:right="720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Общие естественно-научные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AE12DB" w:rsidRPr="0057225B" w:rsidRDefault="00AE12DB" w:rsidP="00AE12DB">
      <w:pPr>
        <w:autoSpaceDE w:val="0"/>
        <w:autoSpaceDN w:val="0"/>
        <w:spacing w:before="70" w:after="0" w:line="271" w:lineRule="auto"/>
        <w:ind w:right="864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:rsidR="00AE12DB" w:rsidRPr="0057225B" w:rsidRDefault="00AE12DB" w:rsidP="00AE12DB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Биология: фотосинтез, дыхание, биосфера.</w:t>
      </w:r>
    </w:p>
    <w:p w:rsidR="00AE12DB" w:rsidRPr="0057225B" w:rsidRDefault="00AE12DB" w:rsidP="00AE12DB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  <w:sectPr w:rsidR="00AE12DB" w:rsidRPr="0057225B">
          <w:pgSz w:w="11900" w:h="16840"/>
          <w:pgMar w:top="286" w:right="706" w:bottom="1440" w:left="666" w:header="720" w:footer="720" w:gutter="0"/>
          <w:cols w:space="720" w:equalWidth="0">
            <w:col w:w="10528" w:space="0"/>
          </w:cols>
          <w:docGrid w:linePitch="360"/>
        </w:sect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9D0875" w:rsidRPr="0057225B" w:rsidRDefault="0057225B">
      <w:pPr>
        <w:autoSpaceDE w:val="0"/>
        <w:autoSpaceDN w:val="0"/>
        <w:spacing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>ПЛАНИРУЕМЫЕ ОБРАЗОВАТЕЛЬНЫЕ РЕЗУЛЬТАТЫ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346" w:after="0" w:line="262" w:lineRule="auto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химии в </w:t>
      </w:r>
      <w:r>
        <w:rPr>
          <w:rFonts w:ascii="Times New Roman" w:eastAsia="Times New Roman" w:hAnsi="Times New Roman"/>
          <w:color w:val="000000"/>
          <w:sz w:val="24"/>
          <w:lang w:val="ru-RU"/>
        </w:rPr>
        <w:t>7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9D0875" w:rsidRPr="0057225B" w:rsidRDefault="0057225B">
      <w:pPr>
        <w:autoSpaceDE w:val="0"/>
        <w:autoSpaceDN w:val="0"/>
        <w:spacing w:before="262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9D0875" w:rsidRPr="0057225B" w:rsidRDefault="0057225B">
      <w:pPr>
        <w:autoSpaceDE w:val="0"/>
        <w:autoSpaceDN w:val="0"/>
        <w:spacing w:before="166" w:after="0" w:line="281" w:lineRule="auto"/>
        <w:ind w:right="144"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72" w:after="0" w:line="281" w:lineRule="auto"/>
        <w:ind w:right="288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 отражают сформированность, в том числе в части: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Патриотического воспитания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1) 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Гражданского воспитания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2) представления о социальных нормах и правилах межличностных отношений в коллективе, коммуникативной компетентности в общественно полезной, учебно-исследовательской, творческой и других видах деятельности; готовности к разно​образной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деятельности;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Ценности научного познания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3) мировоззренческих представлений о веществе и химической реакции, соответствующих современному уровню развития науки и составляющих основу для понимания сущности научной картины мира; представлений об основных закономерностях развития природы, взаимосвязях человека с природной средой, о роли химии в познании этих закономерностей;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4) познавательных мотивов, направленных на получение новых знаний по химии, необходимых для объяснения наблюдаемых процессов и явлений;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5) познавательной, информационной и читательской культуры, в том числе навыков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самостоятельной работы с учебными текстами, справочной литературой, доступными техническими средствами информационных технологий;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6) интереса к обучению и познанию, любознательности, готовности и способности к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самообразованию, проектной и исследовательской деятельности, к осознанному выбору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направленности и уровня обучения в дальнейшем;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0" w:after="0" w:line="281" w:lineRule="auto"/>
        <w:ind w:right="288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Формирования культуры здоровья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7) осознания ценности жизни, ответственного отношения к своему здоровью, установки на здоровый образ жизни, осознания последствий и неприятия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9D0875" w:rsidRPr="0057225B" w:rsidRDefault="0057225B">
      <w:pPr>
        <w:autoSpaceDE w:val="0"/>
        <w:autoSpaceDN w:val="0"/>
        <w:spacing w:before="190" w:after="0" w:line="262" w:lineRule="auto"/>
        <w:ind w:left="180" w:right="432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Трудового воспитания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8) интереса к практическому изучению профессий и труда различного рода, уважение к труду и</w:t>
      </w:r>
    </w:p>
    <w:p w:rsidR="009D0875" w:rsidRPr="0057225B" w:rsidRDefault="009D0875">
      <w:pPr>
        <w:rPr>
          <w:lang w:val="ru-RU"/>
        </w:rPr>
        <w:sectPr w:rsidR="009D0875" w:rsidRPr="0057225B">
          <w:pgSz w:w="11900" w:h="16840"/>
          <w:pgMar w:top="298" w:right="646" w:bottom="410" w:left="666" w:header="720" w:footer="720" w:gutter="0"/>
          <w:cols w:space="720" w:equalWidth="0">
            <w:col w:w="10588" w:space="0"/>
          </w:cols>
          <w:docGrid w:linePitch="360"/>
        </w:sectPr>
      </w:pPr>
    </w:p>
    <w:p w:rsidR="009D0875" w:rsidRPr="0057225B" w:rsidRDefault="009D0875">
      <w:pPr>
        <w:autoSpaceDE w:val="0"/>
        <w:autoSpaceDN w:val="0"/>
        <w:spacing w:after="66" w:line="220" w:lineRule="exact"/>
        <w:rPr>
          <w:lang w:val="ru-RU"/>
        </w:rPr>
      </w:pPr>
    </w:p>
    <w:p w:rsidR="009D0875" w:rsidRPr="0057225B" w:rsidRDefault="0057225B">
      <w:pPr>
        <w:autoSpaceDE w:val="0"/>
        <w:autoSpaceDN w:val="0"/>
        <w:spacing w:after="0" w:line="281" w:lineRule="auto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результатам трудовой деятельности, в том числе на основе применения предметных знаний по химии, осознанного выбора индивидуальной траектории продолжения образования с учётом личностных интересов и способности к химии, общественных интересов и потребностей; успешной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профессиональной деятельности и развития необходимых умений; готовность адаптироваться в профессиональной среде;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Экологического воспитания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9) экологически целесообразного отношения к природе как источнику жизни на Земле, основе её существования, понимания ценности здорового и безопасного образа жизни, ответственного отношения к собственному физическому и психическому здоровью, осознания ценности соблюдения правил безопасного поведения при работе с веществами, а также в ситуациях, угрожающих здоровью и жизни людей;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10) способности применять знания, получаемые при изучении химии, для решения задач, связанных с окружающей природной средой, повышения уровня экологической культуры, осознания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глобального характера экологических проблем и путей их решения посредством методов химии; </w:t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11) экологического мышления, умения руководствоваться им в познавательной, коммуникативной и социальной практике.</w:t>
      </w:r>
    </w:p>
    <w:p w:rsidR="009D0875" w:rsidRPr="0057225B" w:rsidRDefault="0057225B">
      <w:pPr>
        <w:autoSpaceDE w:val="0"/>
        <w:autoSpaceDN w:val="0"/>
        <w:spacing w:before="262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9D0875" w:rsidRPr="0057225B" w:rsidRDefault="0057225B">
      <w:pPr>
        <w:autoSpaceDE w:val="0"/>
        <w:autoSpaceDN w:val="0"/>
        <w:spacing w:before="166" w:after="0" w:line="283" w:lineRule="auto"/>
        <w:ind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др.), которые используются в естественно-научных учебных предметах и позволяют на основе знаний из этих предметов формировать представление о целостной 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деятельности.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Метапредметные результаты освоения образовательной программы по химии отражают овладение универсальными познавательными действиями, в том числе: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Базовыми логическими действиями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1) умением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взаимо​связь с другими понятиями), использовать понятия для объяснения отдельных фактов и явлений; выбирать основания и критерии для классификации химических веществ и химических реакций; устанавливать причинно-следственные связи между объектами изучения; строить логические рассуждения (индуктивные, дедуктивные, по аналогии); делать выводы и заключения;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2) умением применять в процессе познания понятия (предметные и метапредметные),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символические (знаковые) модели, используемые в химии, преобразовывать широко применяемые в химии модельные представления — химический знак (символ элемента), химическая формула и уравнение химической реакции — при решении учебно-познавательных задач; с учётом этих модельных представлений выявлять и характеризовать существенные признаки изучаемых объектов— химических веществ и химических реакций; выявлять общие закономерности, причинно-следственные связи и противоречия в изучаемых процессах и явлениях; предлагать критерии для выявления этих закономерностей и противоречий; 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критериев);</w:t>
      </w:r>
    </w:p>
    <w:p w:rsidR="009D0875" w:rsidRPr="0057225B" w:rsidRDefault="0057225B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Базовыми исследовательскими действиями</w:t>
      </w:r>
    </w:p>
    <w:p w:rsidR="009D0875" w:rsidRPr="0057225B" w:rsidRDefault="009D0875">
      <w:pPr>
        <w:rPr>
          <w:lang w:val="ru-RU"/>
        </w:rPr>
        <w:sectPr w:rsidR="009D0875" w:rsidRPr="0057225B">
          <w:pgSz w:w="11900" w:h="16840"/>
          <w:pgMar w:top="286" w:right="694" w:bottom="452" w:left="666" w:header="720" w:footer="720" w:gutter="0"/>
          <w:cols w:space="720" w:equalWidth="0">
            <w:col w:w="10540" w:space="0"/>
          </w:cols>
          <w:docGrid w:linePitch="360"/>
        </w:sectPr>
      </w:pPr>
    </w:p>
    <w:p w:rsidR="009D0875" w:rsidRPr="0057225B" w:rsidRDefault="009D0875">
      <w:pPr>
        <w:autoSpaceDE w:val="0"/>
        <w:autoSpaceDN w:val="0"/>
        <w:spacing w:after="78" w:line="220" w:lineRule="exact"/>
        <w:rPr>
          <w:lang w:val="ru-RU"/>
        </w:rPr>
      </w:pPr>
    </w:p>
    <w:p w:rsidR="009D0875" w:rsidRPr="0057225B" w:rsidRDefault="0057225B">
      <w:pPr>
        <w:tabs>
          <w:tab w:val="left" w:pos="180"/>
        </w:tabs>
        <w:autoSpaceDE w:val="0"/>
        <w:autoSpaceDN w:val="0"/>
        <w:spacing w:after="0" w:line="281" w:lineRule="auto"/>
        <w:ind w:right="144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3) умением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 </w:t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4) приобретение опыта по планированию, организации и проведению ученических экспериментов: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работе;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0" w:after="0" w:line="288" w:lineRule="auto"/>
        <w:ind w:right="288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Работой с информацией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5) умением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Интернета); критически оценивать противоречивую и недостоверную информацию;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6) умением применять различные методы и запросы при поиске и отборе информации и соответствующих данных, необхо​димых для выполнения учебных и познавательных задач опре​</w:t>
      </w:r>
      <w:r w:rsidRPr="0057225B">
        <w:rPr>
          <w:rFonts w:ascii="DejaVu Serif" w:eastAsia="DejaVu Serif" w:hAnsi="DejaVu Serif"/>
          <w:color w:val="000000"/>
          <w:sz w:val="24"/>
          <w:lang w:val="ru-RU"/>
        </w:rPr>
        <w:t>‐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делённого типа; приобретение опыта в области использования информационно-коммуникативных технологий, овладение куль​турой активного использования различных поисковых систем;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комбинациями;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7) умением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среды;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Универсальными коммуникативными действиями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8) умением задавать вопросы (в ходе диалога и/или дискуссии) по существу обсуждаемой темы, формулировать свои предложения относительно выполнения предложенной задачи;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9) приобретение опыта презентации результатов выполнения химического эксперимента (лабораторного опыта, лабораторной работы по исследованию свойств веществ, учебного прое​к​та); </w:t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10) 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согла​сования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др.); 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2" w:after="0" w:line="286" w:lineRule="auto"/>
        <w:ind w:right="144"/>
        <w:rPr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Универсальными регулятивными действиями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11) умением самостоятельно определять цели деятельности, планировать, осуществлять,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— веществах и реакциях; оценивать соответствие полученного результата заявленной цели;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12) умением использовать и анализировать контексты, предлагаемые в условии заданий.</w:t>
      </w:r>
    </w:p>
    <w:p w:rsidR="009D0875" w:rsidRPr="0057225B" w:rsidRDefault="0057225B">
      <w:pPr>
        <w:autoSpaceDE w:val="0"/>
        <w:autoSpaceDN w:val="0"/>
        <w:spacing w:before="262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9D0875" w:rsidRPr="0057225B" w:rsidRDefault="0057225B">
      <w:pPr>
        <w:autoSpaceDE w:val="0"/>
        <w:autoSpaceDN w:val="0"/>
        <w:spacing w:before="166" w:after="0" w:line="281" w:lineRule="auto"/>
        <w:ind w:firstLine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В составе предметных результатов по освоению обязательного содержания, установленного данной примерной рабочей программой, выделяют: освоенные обучающимися научные знания, умения и способы действий, специфические для предметной области «Химия», виды деятельности по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получению нового знания, его интерпретации, преобразованию и применению в различных учебных и новых ситуациях.</w:t>
      </w:r>
    </w:p>
    <w:p w:rsidR="009D0875" w:rsidRPr="0057225B" w:rsidRDefault="009D0875">
      <w:pPr>
        <w:rPr>
          <w:lang w:val="ru-RU"/>
        </w:rPr>
        <w:sectPr w:rsidR="009D0875" w:rsidRPr="0057225B">
          <w:pgSz w:w="11900" w:h="16840"/>
          <w:pgMar w:top="298" w:right="670" w:bottom="438" w:left="666" w:header="720" w:footer="720" w:gutter="0"/>
          <w:cols w:space="720" w:equalWidth="0">
            <w:col w:w="10564" w:space="0"/>
          </w:cols>
          <w:docGrid w:linePitch="360"/>
        </w:sectPr>
      </w:pPr>
    </w:p>
    <w:p w:rsidR="009D0875" w:rsidRPr="0057225B" w:rsidRDefault="009D0875">
      <w:pPr>
        <w:autoSpaceDE w:val="0"/>
        <w:autoSpaceDN w:val="0"/>
        <w:spacing w:after="78" w:line="220" w:lineRule="exact"/>
        <w:rPr>
          <w:lang w:val="ru-RU"/>
        </w:rPr>
      </w:pPr>
    </w:p>
    <w:p w:rsidR="009D0875" w:rsidRPr="0057225B" w:rsidRDefault="0057225B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Предметные результаты отражают сформированность у обучающихся следующих умений:</w:t>
      </w:r>
    </w:p>
    <w:p w:rsidR="004E629A" w:rsidRDefault="0057225B">
      <w:pPr>
        <w:tabs>
          <w:tab w:val="left" w:pos="180"/>
        </w:tabs>
        <w:autoSpaceDE w:val="0"/>
        <w:autoSpaceDN w:val="0"/>
        <w:spacing w:before="190" w:after="0" w:line="290" w:lineRule="auto"/>
        <w:rPr>
          <w:rFonts w:ascii="Times New Roman" w:eastAsia="Times New Roman" w:hAnsi="Times New Roman"/>
          <w:color w:val="000000"/>
          <w:sz w:val="24"/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1) </w:t>
      </w:r>
      <w:r w:rsidRPr="0057225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раскрывать смысл 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основных химических понятий: атом, молекула, химический элемент, простое вещество, сложное вещество, смесь (однородная и неоднородная), валентность, от​носительная атомная и молекулярная масса, моль, молярная масса, массовая доля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химического элемента в соединении, оксид, кислота, основание, соль,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химическая реакция, классификация реакций: реакции соединения, реакции разложения, реакции замещения, реакции обмена, экзо- и эндотермические реакции; массовая доля вещества (процентная концентрация) в растворе;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2) </w:t>
      </w:r>
      <w:r w:rsidRPr="0057225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иллюстрировать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 взаимосвязь основных химических понятий (см. п. 1) и применять эти понятия при описании веществ и их превращений;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3)  </w:t>
      </w:r>
      <w:r w:rsidRPr="0057225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использовать 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химическую символику для составления формул веществ</w:t>
      </w:r>
    </w:p>
    <w:p w:rsidR="004E629A" w:rsidRDefault="0057225B">
      <w:pPr>
        <w:tabs>
          <w:tab w:val="left" w:pos="180"/>
        </w:tabs>
        <w:autoSpaceDE w:val="0"/>
        <w:autoSpaceDN w:val="0"/>
        <w:spacing w:before="190" w:after="0" w:line="290" w:lineRule="auto"/>
        <w:rPr>
          <w:rFonts w:ascii="Times New Roman" w:eastAsia="Times New Roman" w:hAnsi="Times New Roman"/>
          <w:color w:val="000000"/>
          <w:sz w:val="24"/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4) </w:t>
      </w:r>
      <w:r w:rsidRPr="0057225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определять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 валентность атомов элементов в бинарных соединениях; принадлежность веществ к определённому классу соединений по формулам;</w:t>
      </w:r>
    </w:p>
    <w:p w:rsidR="004E629A" w:rsidRDefault="0057225B">
      <w:pPr>
        <w:tabs>
          <w:tab w:val="left" w:pos="180"/>
        </w:tabs>
        <w:autoSpaceDE w:val="0"/>
        <w:autoSpaceDN w:val="0"/>
        <w:spacing w:before="190" w:after="0" w:line="290" w:lineRule="auto"/>
        <w:rPr>
          <w:rFonts w:ascii="Times New Roman" w:eastAsia="Times New Roman" w:hAnsi="Times New Roman"/>
          <w:color w:val="000000"/>
          <w:sz w:val="24"/>
          <w:lang w:val="ru-RU"/>
        </w:rPr>
      </w:pP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5)  описывать и характеризовать табличную форму Периодической системы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химических элементов: различать понятия «главная подгруппа (А-группа)» и «побочная подгруппа (Б-группа)», малые и большие периоды; соотносить обозначения, которые имеются в таблице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«Периодическая система химических элементов Д. И. Менделеева» с числовыми характеристиками строения атомов химических элементов (состав и заряд ядра, общее число электронов);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6)  </w:t>
      </w:r>
      <w:r w:rsidRPr="0057225B">
        <w:rPr>
          <w:rFonts w:ascii="Times New Roman" w:eastAsia="Times New Roman" w:hAnsi="Times New Roman"/>
          <w:i/>
          <w:color w:val="000000"/>
          <w:sz w:val="24"/>
          <w:lang w:val="ru-RU"/>
        </w:rPr>
        <w:t>классифицировать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 химические элементы; неорганические вещества; химические реакции (по числу и составу участвующих в реакции веществ, по тепловому эффекту); </w:t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7)  </w:t>
      </w:r>
      <w:r w:rsidRPr="0057225B">
        <w:rPr>
          <w:rFonts w:ascii="Times New Roman" w:eastAsia="Times New Roman" w:hAnsi="Times New Roman"/>
          <w:i/>
          <w:color w:val="000000"/>
          <w:sz w:val="24"/>
          <w:lang w:val="ru-RU"/>
        </w:rPr>
        <w:t>вычислять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 относительную молекулярную и молярную массы веществ; массовую долю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химического элемента по формуле соединения; массовую долю вещества в растворе;</w:t>
      </w:r>
    </w:p>
    <w:p w:rsidR="009D0875" w:rsidRPr="0057225B" w:rsidRDefault="0057225B">
      <w:pPr>
        <w:tabs>
          <w:tab w:val="left" w:pos="180"/>
        </w:tabs>
        <w:autoSpaceDE w:val="0"/>
        <w:autoSpaceDN w:val="0"/>
        <w:spacing w:before="190" w:after="0" w:line="290" w:lineRule="auto"/>
        <w:rPr>
          <w:lang w:val="ru-RU"/>
        </w:rPr>
      </w:pPr>
      <w:r w:rsidRPr="0057225B">
        <w:rPr>
          <w:lang w:val="ru-RU"/>
        </w:rPr>
        <w:tab/>
      </w:r>
      <w:r w:rsidRPr="0057225B">
        <w:rPr>
          <w:lang w:val="ru-RU"/>
        </w:rPr>
        <w:br/>
      </w:r>
      <w:r w:rsidRPr="0057225B">
        <w:rPr>
          <w:lang w:val="ru-RU"/>
        </w:rPr>
        <w:tab/>
      </w:r>
      <w:r w:rsidR="004E629A">
        <w:rPr>
          <w:rFonts w:ascii="Times New Roman" w:eastAsia="Times New Roman" w:hAnsi="Times New Roman"/>
          <w:color w:val="000000"/>
          <w:sz w:val="24"/>
          <w:lang w:val="ru-RU"/>
        </w:rPr>
        <w:t>8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)</w:t>
      </w:r>
      <w:r w:rsidRPr="0057225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следовать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приготовлению растворов с определённой массовой долей растворённого вещества;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др.).</w:t>
      </w:r>
    </w:p>
    <w:p w:rsidR="009D0875" w:rsidRPr="0057225B" w:rsidRDefault="009D0875">
      <w:pPr>
        <w:rPr>
          <w:lang w:val="ru-RU"/>
        </w:rPr>
        <w:sectPr w:rsidR="009D0875" w:rsidRPr="0057225B">
          <w:pgSz w:w="11900" w:h="16840"/>
          <w:pgMar w:top="298" w:right="638" w:bottom="536" w:left="666" w:header="720" w:footer="720" w:gutter="0"/>
          <w:cols w:space="720" w:equalWidth="0">
            <w:col w:w="10596" w:space="0"/>
          </w:cols>
          <w:docGrid w:linePitch="360"/>
        </w:sectPr>
      </w:pPr>
    </w:p>
    <w:p w:rsidR="00E64F18" w:rsidRPr="00E64F18" w:rsidRDefault="00E64F18" w:rsidP="00E64F18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lastRenderedPageBreak/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3062"/>
        <w:gridCol w:w="528"/>
        <w:gridCol w:w="1104"/>
        <w:gridCol w:w="1142"/>
        <w:gridCol w:w="845"/>
        <w:gridCol w:w="5927"/>
        <w:gridCol w:w="1116"/>
        <w:gridCol w:w="1382"/>
      </w:tblGrid>
      <w:tr w:rsidR="00E64F18" w:rsidTr="00201E2F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30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BD447E" w:rsidRDefault="00E64F18" w:rsidP="00E64F18">
            <w:pPr>
              <w:autoSpaceDE w:val="0"/>
              <w:autoSpaceDN w:val="0"/>
              <w:spacing w:before="78" w:after="0" w:line="245" w:lineRule="auto"/>
              <w:ind w:left="72" w:right="720"/>
              <w:rPr>
                <w:lang w:val="ru-RU"/>
              </w:rPr>
            </w:pPr>
            <w:r w:rsidRPr="00BD447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5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деятельности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8" w:after="0" w:line="247" w:lineRule="auto"/>
              <w:ind w:left="72" w:right="28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 ресурсы</w:t>
            </w:r>
          </w:p>
        </w:tc>
      </w:tr>
      <w:tr w:rsidR="00E64F18" w:rsidTr="00201E2F">
        <w:trPr>
          <w:trHeight w:hRule="exact" w:val="576"/>
        </w:trPr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F18" w:rsidRDefault="00E64F18" w:rsidP="00E64F18"/>
        </w:tc>
        <w:tc>
          <w:tcPr>
            <w:tcW w:w="30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F18" w:rsidRDefault="00E64F18" w:rsidP="00E64F18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8" w:after="0" w:line="245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F18" w:rsidRDefault="00E64F18" w:rsidP="00E64F18"/>
        </w:tc>
        <w:tc>
          <w:tcPr>
            <w:tcW w:w="5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F18" w:rsidRDefault="00E64F18" w:rsidP="00E64F18"/>
        </w:tc>
        <w:tc>
          <w:tcPr>
            <w:tcW w:w="1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F18" w:rsidRDefault="00E64F18" w:rsidP="00E64F18"/>
        </w:tc>
        <w:tc>
          <w:tcPr>
            <w:tcW w:w="1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F18" w:rsidRDefault="00E64F18" w:rsidP="00E64F18"/>
        </w:tc>
      </w:tr>
      <w:tr w:rsidR="00E64F18" w:rsidRPr="000A7A6D" w:rsidTr="00E64F18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E64F18" w:rsidRDefault="00E64F18" w:rsidP="00E64F1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64F18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1.</w:t>
            </w:r>
            <w:r w:rsidRPr="00E64F18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Предмет химии и методы её изучения</w:t>
            </w:r>
          </w:p>
        </w:tc>
      </w:tr>
      <w:tr w:rsidR="00E64F18" w:rsidTr="00201E2F">
        <w:trPr>
          <w:trHeight w:hRule="exact" w:val="926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306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9924F0" w:rsidRDefault="00160DAE" w:rsidP="00E64F18">
            <w:pPr>
              <w:autoSpaceDE w:val="0"/>
              <w:autoSpaceDN w:val="0"/>
              <w:spacing w:before="76" w:after="0" w:line="250" w:lineRule="auto"/>
              <w:ind w:left="72" w:right="720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9924F0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Предмет химии.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160DAE" w:rsidRDefault="00160DAE" w:rsidP="00E64F18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/>
        </w:tc>
        <w:tc>
          <w:tcPr>
            <w:tcW w:w="1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6" w:after="0" w:line="230" w:lineRule="auto"/>
              <w:ind w:left="74"/>
            </w:pPr>
          </w:p>
        </w:tc>
        <w:tc>
          <w:tcPr>
            <w:tcW w:w="84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/>
        </w:tc>
        <w:tc>
          <w:tcPr>
            <w:tcW w:w="592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BD447E" w:rsidRDefault="00E64F18" w:rsidP="00E64F18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Раскрывать смысл изучаемых понятий;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Раскрывать роль химии в природе и жизни человека, её связь с другими науками;</w:t>
            </w:r>
          </w:p>
        </w:tc>
        <w:tc>
          <w:tcPr>
            <w:tcW w:w="11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0E555A">
            <w:pPr>
              <w:autoSpaceDE w:val="0"/>
              <w:autoSpaceDN w:val="0"/>
              <w:spacing w:before="76" w:after="0" w:line="25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опрос; </w:t>
            </w:r>
            <w:r>
              <w:br/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6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E64F18" w:rsidRPr="000A7A6D" w:rsidTr="00201E2F">
        <w:trPr>
          <w:trHeight w:hRule="exact" w:val="2583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9924F0" w:rsidRDefault="00160DAE" w:rsidP="00E64F18">
            <w:pPr>
              <w:autoSpaceDE w:val="0"/>
              <w:autoSpaceDN w:val="0"/>
              <w:spacing w:before="76" w:after="0" w:line="245" w:lineRule="auto"/>
              <w:ind w:left="72" w:right="1296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9924F0">
              <w:rPr>
                <w:rFonts w:ascii="Times New Roman" w:eastAsia="Calibri" w:hAnsi="Times New Roman" w:cs="Times New Roman"/>
                <w:sz w:val="16"/>
                <w:szCs w:val="16"/>
                <w:lang w:val="ru-RU"/>
              </w:rPr>
              <w:t>Физические явления и химические реакции.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160DAE" w:rsidRDefault="00160DAE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6" w:after="0" w:line="233" w:lineRule="auto"/>
              <w:ind w:left="72"/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160DAE" w:rsidRDefault="002075D0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/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160DAE">
            <w:pPr>
              <w:autoSpaceDE w:val="0"/>
              <w:autoSpaceDN w:val="0"/>
              <w:spacing w:before="76" w:after="0" w:line="254" w:lineRule="auto"/>
              <w:ind w:left="72" w:right="144"/>
              <w:rPr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Раскрывать смысл изучаемых понятий и законов и применять эти понятия при описании свойств веществ и их превращений;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Различать физические и химические явления, объяснять их сущность с точки зрения атомно-молекулярного учения;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Определять признаки химических реакций, условия их протекания;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сущность физических и химических явлений с точки зрения атомно-молекулярного учения;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Классифицировать химические реакции (по числу и составу реагирующих и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образующихся веществ); </w:t>
            </w:r>
            <w:r w:rsidRPr="00BD447E">
              <w:rPr>
                <w:lang w:val="ru-RU"/>
              </w:rPr>
              <w:br/>
            </w:r>
          </w:p>
          <w:p w:rsidR="00160DAE" w:rsidRDefault="00160DAE" w:rsidP="00160DAE">
            <w:pPr>
              <w:autoSpaceDE w:val="0"/>
              <w:autoSpaceDN w:val="0"/>
              <w:spacing w:before="76" w:after="0" w:line="254" w:lineRule="auto"/>
              <w:ind w:left="72" w:right="144"/>
              <w:rPr>
                <w:lang w:val="ru-RU"/>
              </w:rPr>
            </w:pPr>
          </w:p>
          <w:p w:rsidR="00160DAE" w:rsidRPr="00BD447E" w:rsidRDefault="00160DAE" w:rsidP="00160DAE">
            <w:pPr>
              <w:autoSpaceDE w:val="0"/>
              <w:autoSpaceDN w:val="0"/>
              <w:spacing w:before="76" w:after="0" w:line="254" w:lineRule="auto"/>
              <w:ind w:left="72" w:right="144"/>
              <w:rPr>
                <w:lang w:val="ru-RU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BD447E" w:rsidRDefault="00E64F18" w:rsidP="000E555A">
            <w:pPr>
              <w:autoSpaceDE w:val="0"/>
              <w:autoSpaceDN w:val="0"/>
              <w:spacing w:before="76" w:after="0" w:line="254" w:lineRule="auto"/>
              <w:ind w:left="72"/>
              <w:rPr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Письменный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контроль; </w:t>
            </w:r>
            <w:r w:rsidRPr="00BD447E">
              <w:rPr>
                <w:lang w:val="ru-RU"/>
              </w:rPr>
              <w:br/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 работа; </w:t>
            </w:r>
            <w:r w:rsidRPr="00BD447E">
              <w:rPr>
                <w:lang w:val="ru-RU"/>
              </w:rPr>
              <w:br/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BD447E" w:rsidRDefault="00E64F18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E64F18" w:rsidTr="00E64F18">
        <w:trPr>
          <w:trHeight w:hRule="exact" w:val="348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E64F18" w:rsidRDefault="00160DAE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/>
        </w:tc>
      </w:tr>
      <w:tr w:rsidR="00E64F18" w:rsidRPr="000A7A6D" w:rsidTr="00E64F18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BD447E" w:rsidRDefault="00E64F18" w:rsidP="00160DAE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2.</w:t>
            </w:r>
            <w:r w:rsidRPr="00BD447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</w:t>
            </w:r>
            <w:r w:rsidR="00160DAE" w:rsidRPr="00160DAE">
              <w:rPr>
                <w:b/>
                <w:sz w:val="16"/>
                <w:szCs w:val="16"/>
                <w:lang w:val="ru-RU"/>
              </w:rPr>
              <w:t>Строение веществ и их агрегатные состояния</w:t>
            </w:r>
          </w:p>
        </w:tc>
      </w:tr>
      <w:tr w:rsidR="00E64F18" w:rsidRPr="000A7A6D" w:rsidTr="00201E2F">
        <w:trPr>
          <w:trHeight w:hRule="exact" w:val="2147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9924F0" w:rsidRDefault="00160DAE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9924F0">
              <w:rPr>
                <w:rFonts w:ascii="Times New Roman" w:eastAsia="Calibri" w:hAnsi="Times New Roman" w:cs="Times New Roman"/>
                <w:sz w:val="16"/>
                <w:szCs w:val="16"/>
                <w:lang w:val="ru-RU"/>
              </w:rPr>
              <w:t>Атомы. Молекулы.</w:t>
            </w:r>
            <w:r w:rsidRPr="009924F0">
              <w:rPr>
                <w:rFonts w:ascii="Times New Roman" w:eastAsia="Calibri" w:hAnsi="Times New Roman" w:cs="Times New Roman"/>
                <w:bCs/>
                <w:sz w:val="16"/>
                <w:szCs w:val="16"/>
                <w:lang w:val="ru-RU"/>
              </w:rPr>
              <w:t xml:space="preserve"> Газы. Жидкости. Твёрдые вещества.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160DAE" w:rsidRDefault="00160DAE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/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>
            <w:pPr>
              <w:autoSpaceDE w:val="0"/>
              <w:autoSpaceDN w:val="0"/>
              <w:spacing w:before="76" w:after="0" w:line="233" w:lineRule="auto"/>
              <w:ind w:left="74"/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Default="00E64F18" w:rsidP="00E64F18"/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1E2F" w:rsidRPr="00201E2F" w:rsidRDefault="000E555A" w:rsidP="00201E2F">
            <w:pPr>
              <w:autoSpaceDE w:val="0"/>
              <w:autoSpaceDN w:val="0"/>
              <w:spacing w:before="76" w:after="0" w:line="240" w:lineRule="auto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="00201E2F"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</w:t>
            </w:r>
            <w:r w:rsid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бъяснять, что такое атомы, моле</w:t>
            </w:r>
            <w:r w:rsidR="00201E2F"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кулы, ионы.</w:t>
            </w:r>
          </w:p>
          <w:p w:rsidR="00201E2F" w:rsidRPr="00201E2F" w:rsidRDefault="00201E2F" w:rsidP="00201E2F">
            <w:pPr>
              <w:autoSpaceDE w:val="0"/>
              <w:autoSpaceDN w:val="0"/>
              <w:spacing w:before="76" w:after="0" w:line="240" w:lineRule="auto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Аргументировать реальность существования молекул явлениями диф</w:t>
            </w: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фузии и броуновского движения.</w:t>
            </w:r>
          </w:p>
          <w:p w:rsidR="00201E2F" w:rsidRPr="00201E2F" w:rsidRDefault="00201E2F" w:rsidP="00201E2F">
            <w:pPr>
              <w:autoSpaceDE w:val="0"/>
              <w:autoSpaceDN w:val="0"/>
              <w:spacing w:before="76" w:after="0" w:line="240" w:lineRule="auto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Формулировать основные положе</w:t>
            </w: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ния атомно-молекулярного учения.</w:t>
            </w:r>
          </w:p>
          <w:p w:rsidR="00201E2F" w:rsidRPr="00201E2F" w:rsidRDefault="00201E2F" w:rsidP="00201E2F">
            <w:pPr>
              <w:autoSpaceDE w:val="0"/>
              <w:autoSpaceDN w:val="0"/>
              <w:spacing w:before="76" w:after="0" w:line="240" w:lineRule="auto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азличать вещества молекулярного </w:t>
            </w: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 немолекулярного строения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 w:rsidRPr="00201E2F">
              <w:rPr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Устанавливать взаимосвязи между ними на основе взаимных перехо</w:t>
            </w: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дов.</w:t>
            </w:r>
          </w:p>
          <w:p w:rsidR="00201E2F" w:rsidRDefault="00201E2F" w:rsidP="00201E2F">
            <w:pPr>
              <w:autoSpaceDE w:val="0"/>
              <w:autoSpaceDN w:val="0"/>
              <w:spacing w:before="76" w:after="0" w:line="240" w:lineRule="auto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Иллюстрировать эти переходы примерами. Наблюдать химический эксперимент и </w:t>
            </w: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делать выводы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на основе </w:t>
            </w: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наблюдений</w:t>
            </w:r>
          </w:p>
          <w:p w:rsidR="00201E2F" w:rsidRPr="00201E2F" w:rsidRDefault="00201E2F" w:rsidP="00201E2F">
            <w:pPr>
              <w:autoSpaceDE w:val="0"/>
              <w:autoSpaceDN w:val="0"/>
              <w:spacing w:before="76" w:after="0" w:line="240" w:lineRule="auto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  <w:p w:rsidR="00160DAE" w:rsidRPr="00BD447E" w:rsidRDefault="00201E2F" w:rsidP="00201E2F">
            <w:pPr>
              <w:autoSpaceDE w:val="0"/>
              <w:autoSpaceDN w:val="0"/>
              <w:spacing w:before="76" w:after="0" w:line="240" w:lineRule="auto"/>
              <w:ind w:left="72"/>
              <w:rPr>
                <w:lang w:val="ru-RU"/>
              </w:rPr>
            </w:pPr>
            <w:r w:rsidRPr="00201E2F">
              <w:rPr>
                <w:lang w:val="ru-RU"/>
              </w:rPr>
              <w:t xml:space="preserve">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BD447E" w:rsidRDefault="00E64F18" w:rsidP="000E555A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BD447E">
              <w:rPr>
                <w:lang w:val="ru-RU"/>
              </w:rPr>
              <w:br/>
            </w:r>
            <w:r w:rsid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опрос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BD447E">
              <w:rPr>
                <w:lang w:val="ru-RU"/>
              </w:rPr>
              <w:br/>
            </w:r>
            <w:r w:rsidRPr="00BD447E">
              <w:rPr>
                <w:lang w:val="ru-RU"/>
              </w:rPr>
              <w:br/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64F18" w:rsidRPr="00BD447E" w:rsidRDefault="00E64F18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0E555A" w:rsidRPr="00E64F18" w:rsidTr="00647C9F">
        <w:trPr>
          <w:trHeight w:hRule="exact" w:val="436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160DAE" w:rsidRDefault="000E555A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Theme="majorHAnsi" w:eastAsia="Calibri" w:hAnsiTheme="majorHAnsi" w:cstheme="majorHAnsi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Default="000E555A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Default="000E555A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</w:rPr>
            </w:pPr>
          </w:p>
        </w:tc>
      </w:tr>
      <w:tr w:rsidR="000E555A" w:rsidRPr="000A7A6D" w:rsidTr="00647C9F">
        <w:trPr>
          <w:trHeight w:hRule="exact" w:val="57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здел 3. </w:t>
            </w:r>
            <w:r w:rsidRPr="000E555A">
              <w:rPr>
                <w:rFonts w:asciiTheme="majorHAnsi" w:eastAsia="Times New Roman" w:hAnsiTheme="majorHAnsi" w:cstheme="majorHAnsi"/>
                <w:b/>
                <w:color w:val="000000"/>
                <w:w w:val="97"/>
                <w:sz w:val="16"/>
                <w:lang w:val="ru-RU"/>
              </w:rPr>
              <w:t>Смеси веществ, их состав</w:t>
            </w:r>
          </w:p>
        </w:tc>
      </w:tr>
      <w:tr w:rsidR="000E555A" w:rsidRPr="000A7A6D" w:rsidTr="00201E2F">
        <w:trPr>
          <w:trHeight w:hRule="exact" w:val="57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3.1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201E2F" w:rsidRDefault="00201E2F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sz w:val="16"/>
                <w:szCs w:val="16"/>
                <w:lang w:val="ru-RU"/>
              </w:rPr>
            </w:pPr>
            <w:r w:rsidRPr="00201E2F">
              <w:rPr>
                <w:sz w:val="16"/>
                <w:szCs w:val="16"/>
                <w:lang w:val="ru-RU"/>
              </w:rPr>
              <w:t>Чистые вещества и смеси.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236F6D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75D0" w:rsidRDefault="00201E2F" w:rsidP="002075D0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Различать чистые вещества и сме</w:t>
            </w: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си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; гомогенные и гетерогенные сме</w:t>
            </w: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си; газообразные, жидкие и твёрдые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Объяснять, что воздух — природ</w:t>
            </w:r>
            <w:r w:rsidR="002075D0"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ная газовая смесь.</w:t>
            </w:r>
          </w:p>
          <w:p w:rsidR="002075D0" w:rsidRDefault="002075D0" w:rsidP="002075D0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  <w:p w:rsidR="002075D0" w:rsidRPr="002075D0" w:rsidRDefault="002075D0" w:rsidP="002075D0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  <w:p w:rsidR="002075D0" w:rsidRPr="002075D0" w:rsidRDefault="002075D0" w:rsidP="002075D0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Характеризоватьобъёмную долю </w:t>
            </w:r>
          </w:p>
          <w:p w:rsidR="002075D0" w:rsidRPr="002075D0" w:rsidRDefault="002075D0" w:rsidP="002075D0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компонента газовой смеси и на этой </w:t>
            </w:r>
          </w:p>
          <w:p w:rsidR="002075D0" w:rsidRPr="002075D0" w:rsidRDefault="002075D0" w:rsidP="002075D0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основе — состав воздуха.</w:t>
            </w:r>
          </w:p>
          <w:p w:rsidR="00201E2F" w:rsidRPr="00201E2F" w:rsidRDefault="002075D0" w:rsidP="002075D0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Проводитьрасчёты с использовани-ем понятия «объёмная доля компо-нента см</w:t>
            </w:r>
          </w:p>
          <w:p w:rsidR="00201E2F" w:rsidRPr="00201E2F" w:rsidRDefault="00201E2F" w:rsidP="00201E2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смеси.</w:t>
            </w:r>
          </w:p>
          <w:p w:rsidR="00201E2F" w:rsidRPr="00201E2F" w:rsidRDefault="00201E2F" w:rsidP="00201E2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Иллюстрироватьразличные типы </w:t>
            </w:r>
          </w:p>
          <w:p w:rsidR="000E555A" w:rsidRPr="00BD447E" w:rsidRDefault="00201E2F" w:rsidP="00201E2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01E2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смесей примерами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Default="0090723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Письменный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контроль;</w:t>
            </w:r>
          </w:p>
          <w:p w:rsidR="0090723F" w:rsidRPr="00BD447E" w:rsidRDefault="0090723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2075D0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0E555A" w:rsidRPr="00E64F18" w:rsidTr="0090723F">
        <w:trPr>
          <w:trHeight w:hRule="exact" w:val="242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lastRenderedPageBreak/>
              <w:t>3.2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201E2F" w:rsidRDefault="00201E2F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sz w:val="16"/>
                <w:szCs w:val="16"/>
                <w:lang w:val="ru-RU"/>
              </w:rPr>
            </w:pPr>
            <w:r w:rsidRPr="00201E2F">
              <w:rPr>
                <w:sz w:val="16"/>
                <w:szCs w:val="16"/>
                <w:lang w:val="ru-RU"/>
              </w:rPr>
              <w:t>Понятие о концентрации раствора.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6F6D" w:rsidRDefault="00236F6D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  <w:p w:rsidR="000E555A" w:rsidRPr="00236F6D" w:rsidRDefault="00236F6D" w:rsidP="00236F6D">
            <w:pPr>
              <w:rPr>
                <w:rFonts w:ascii="Times New Roman" w:eastAsia="Times New Roman" w:hAnsi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sz w:val="16"/>
                <w:lang w:val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201E2F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075D0" w:rsidRPr="002075D0" w:rsidRDefault="002075D0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 растворы и рас</w:t>
            </w:r>
            <w:r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ворение как физический процесс.</w:t>
            </w:r>
            <w:r w:rsidRPr="002075D0">
              <w:rPr>
                <w:lang w:val="ru-RU"/>
              </w:rPr>
              <w:t xml:space="preserve"> </w:t>
            </w:r>
            <w:r w:rsidRPr="002075D0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</w:t>
            </w:r>
            <w:r w:rsidRPr="002075D0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азличать</w:t>
            </w:r>
            <w:r w:rsidR="0090723F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2075D0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растворитель</w:t>
            </w:r>
            <w:r w:rsid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 раство</w:t>
            </w:r>
            <w:r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рённое вещество.</w:t>
            </w:r>
          </w:p>
          <w:p w:rsidR="002075D0" w:rsidRPr="002075D0" w:rsidRDefault="002075D0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 w:rsid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массовую долю </w:t>
            </w:r>
            <w:r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растворённого вещества.</w:t>
            </w:r>
          </w:p>
          <w:p w:rsidR="000E555A" w:rsidRDefault="0090723F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Проводить расчёты с использовани</w:t>
            </w:r>
            <w:r w:rsidR="002075D0"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 понятия «массовая доля раство</w:t>
            </w:r>
            <w:r w:rsidR="002075D0" w:rsidRPr="002075D0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рённого вещества</w:t>
            </w:r>
          </w:p>
          <w:p w:rsidR="0090723F" w:rsidRPr="0090723F" w:rsidRDefault="0090723F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 лабораторным оборудованием и измерительными прибора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ми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 соответствии с правилами тех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ники безопасности.</w:t>
            </w:r>
          </w:p>
          <w:p w:rsidR="0090723F" w:rsidRPr="0090723F" w:rsidRDefault="0090723F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Проводить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счёты с использовани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 понятия «массовая доля раство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рённого вещества».</w:t>
            </w:r>
          </w:p>
          <w:p w:rsidR="0090723F" w:rsidRPr="0090723F" w:rsidRDefault="0090723F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Наблюдать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за свойствами веществ и явлениями, происходящими с ве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ществами.</w:t>
            </w:r>
          </w:p>
          <w:p w:rsidR="0090723F" w:rsidRPr="0090723F" w:rsidRDefault="0090723F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Описывать химический экспери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ме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нт с помощью естественного (рус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ского или родного) языка и языка </w:t>
            </w:r>
          </w:p>
          <w:p w:rsidR="0090723F" w:rsidRPr="0090723F" w:rsidRDefault="0090723F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химии.</w:t>
            </w:r>
          </w:p>
          <w:p w:rsidR="0090723F" w:rsidRPr="0090723F" w:rsidRDefault="0090723F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Обобщатьрезультаты наблюдений в </w:t>
            </w:r>
          </w:p>
          <w:p w:rsidR="0090723F" w:rsidRPr="00BD447E" w:rsidRDefault="0090723F" w:rsidP="0090723F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форме вывода на основе проведённо-го эксперимента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BD447E" w:rsidRDefault="0090723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0E555A" w:rsidRPr="000A7A6D" w:rsidTr="0090723F">
        <w:trPr>
          <w:trHeight w:hRule="exact" w:val="1133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9924F0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3.3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BD447E" w:rsidRDefault="009924F0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924F0">
              <w:rPr>
                <w:sz w:val="16"/>
                <w:szCs w:val="16"/>
                <w:lang w:val="ru-RU"/>
              </w:rPr>
              <w:t>Понятие о техническом образце, об основном</w:t>
            </w:r>
            <w:r w:rsidRPr="009924F0">
              <w:rPr>
                <w:lang w:val="ru-RU"/>
              </w:rPr>
              <w:t xml:space="preserve"> </w:t>
            </w:r>
            <w:r w:rsidRPr="009924F0">
              <w:rPr>
                <w:sz w:val="16"/>
                <w:szCs w:val="16"/>
                <w:lang w:val="ru-RU"/>
              </w:rPr>
              <w:t>компоненте и о примеси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236F6D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0723F" w:rsidRPr="0090723F" w:rsidRDefault="0090723F" w:rsidP="0090723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Устанавливать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аналогии между понятиями «массовая доля раство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рённ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ого вещества» и «массовая доля 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примесей».</w:t>
            </w:r>
          </w:p>
          <w:p w:rsidR="0090723F" w:rsidRPr="0090723F" w:rsidRDefault="0090723F" w:rsidP="0090723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Проводить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расчёты с использованием понятия «массовая доля приме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сей».</w:t>
            </w:r>
          </w:p>
          <w:p w:rsidR="000E555A" w:rsidRPr="00BD447E" w:rsidRDefault="0090723F" w:rsidP="0090723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Иллюстрировать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степень чистоты 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веществ примерами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BD447E" w:rsidRDefault="000E555A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E555A" w:rsidRPr="000E555A" w:rsidRDefault="000E555A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9924F0" w:rsidRPr="00E64F18" w:rsidTr="009924F0">
        <w:trPr>
          <w:trHeight w:hRule="exact" w:val="407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5</w:t>
            </w:r>
          </w:p>
        </w:tc>
        <w:tc>
          <w:tcPr>
            <w:tcW w:w="90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9924F0" w:rsidRPr="000A7A6D" w:rsidTr="00647C9F">
        <w:trPr>
          <w:trHeight w:hRule="exact" w:val="578"/>
        </w:trPr>
        <w:tc>
          <w:tcPr>
            <w:tcW w:w="130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9924F0" w:rsidRDefault="009924F0" w:rsidP="00E64F18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</w:pPr>
            <w:r w:rsidRPr="009924F0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Раздел 4. </w:t>
            </w:r>
            <w:r w:rsidRPr="009924F0">
              <w:rPr>
                <w:rFonts w:ascii="Times New Roman" w:eastAsia="Calibri" w:hAnsi="Times New Roman" w:cs="Times New Roman"/>
                <w:b/>
                <w:sz w:val="16"/>
                <w:szCs w:val="16"/>
                <w:lang w:val="ru-RU"/>
              </w:rPr>
              <w:t>Физические явления в химии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9924F0" w:rsidRPr="000A7A6D" w:rsidTr="0090723F">
        <w:trPr>
          <w:trHeight w:hRule="exact" w:val="1277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4.1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90723F" w:rsidRDefault="0090723F" w:rsidP="0090723F">
            <w:pPr>
              <w:autoSpaceDE w:val="0"/>
              <w:autoSpaceDN w:val="0"/>
              <w:spacing w:before="76" w:after="0" w:line="233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Некоторые способы разделения смесей.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2075D0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0723F" w:rsidRPr="0090723F" w:rsidRDefault="0090723F" w:rsidP="0090723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способы разде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лен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ия смесей на основе различий в 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изических свойствах их компонен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тов.</w:t>
            </w:r>
          </w:p>
          <w:p w:rsidR="0090723F" w:rsidRPr="0090723F" w:rsidRDefault="0090723F" w:rsidP="0090723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Различать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отстаивание, декантацию, адсорбцию, фильтрование, 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центрифугирование. </w:t>
            </w:r>
          </w:p>
          <w:p w:rsidR="009924F0" w:rsidRPr="00BD447E" w:rsidRDefault="0090723F" w:rsidP="0090723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Приводить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примеры использо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вания 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эти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 способов разделения смесей в </w:t>
            </w:r>
            <w:r w:rsidRPr="0090723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быту и на производстве.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0723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Практическая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0723F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90723F" w:rsidRPr="00E64F18" w:rsidTr="0090723F">
        <w:trPr>
          <w:trHeight w:hRule="exact" w:val="430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0723F" w:rsidRPr="00BD447E" w:rsidRDefault="0090723F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0723F" w:rsidRPr="000E555A" w:rsidRDefault="0090723F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3</w:t>
            </w:r>
          </w:p>
        </w:tc>
        <w:tc>
          <w:tcPr>
            <w:tcW w:w="90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0723F" w:rsidRPr="00BD447E" w:rsidRDefault="0090723F" w:rsidP="00E64F18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0723F" w:rsidRPr="00BD447E" w:rsidRDefault="0090723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0723F" w:rsidRPr="000E555A" w:rsidRDefault="0090723F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9924F0" w:rsidRPr="000A7A6D" w:rsidTr="0090723F">
        <w:trPr>
          <w:trHeight w:hRule="exact" w:val="423"/>
        </w:trPr>
        <w:tc>
          <w:tcPr>
            <w:tcW w:w="130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9924F0" w:rsidRDefault="009924F0" w:rsidP="009924F0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</w:pPr>
            <w:r w:rsidRPr="009924F0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5</w:t>
            </w:r>
            <w:r w:rsidRPr="009924F0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9924F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ru-RU"/>
              </w:rPr>
              <w:t>Состав веществ. Химические знаки и формулы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9924F0" w:rsidRPr="000A7A6D" w:rsidTr="00236F6D">
        <w:trPr>
          <w:trHeight w:hRule="exact" w:val="184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5.1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236F6D" w:rsidRDefault="00236F6D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236F6D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Химические элементы.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236F6D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6F6D" w:rsidRPr="00236F6D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Различать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вещества молекулярного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 немолекулярного строения.</w:t>
            </w:r>
          </w:p>
          <w:p w:rsidR="00236F6D" w:rsidRPr="00236F6D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бъяснять, что такое химический элемент.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Описывать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химический состав ли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тосферы.</w:t>
            </w:r>
          </w:p>
          <w:p w:rsidR="00236F6D" w:rsidRPr="00236F6D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простые и слож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ные вещества, алл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отропию и алло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тропные модификации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 w:rsidRPr="00236F6D">
              <w:rPr>
                <w:lang w:val="ru-RU"/>
              </w:rPr>
              <w:t xml:space="preserve">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Отображать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химические элемен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ты с помощью химических знаков </w:t>
            </w:r>
          </w:p>
          <w:p w:rsidR="00236F6D" w:rsidRPr="00236F6D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(символов).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этимологические начала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названий химических элементов и </w:t>
            </w:r>
          </w:p>
          <w:p w:rsidR="00236F6D" w:rsidRPr="00236F6D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их отдельных групп.</w:t>
            </w:r>
            <w:r w:rsidRPr="00236F6D">
              <w:rPr>
                <w:lang w:val="ru-RU"/>
              </w:rPr>
              <w:t xml:space="preserve">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структуру таб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лицы химических элементов</w:t>
            </w:r>
          </w:p>
          <w:p w:rsidR="009924F0" w:rsidRPr="00BD447E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Д. И. Менделеева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236F6D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Письменный контроль;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236F6D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9924F0" w:rsidRPr="000A7A6D" w:rsidTr="00236F6D">
        <w:trPr>
          <w:trHeight w:hRule="exact" w:val="1419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5.2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236F6D" w:rsidRDefault="00236F6D" w:rsidP="00236F6D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236F6D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Химические 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формулы.</w:t>
            </w:r>
            <w:r w:rsidRPr="00236F6D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Относительные 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атомная и </w:t>
            </w:r>
            <w:r w:rsidRPr="00236F6D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молекулярная массы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236F6D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2075D0" w:rsidRDefault="002075D0" w:rsidP="002075D0">
            <w:pPr>
              <w:jc w:val="center"/>
              <w:rPr>
                <w:sz w:val="16"/>
                <w:szCs w:val="16"/>
                <w:lang w:val="ru-RU"/>
              </w:rPr>
            </w:pPr>
            <w:r w:rsidRPr="002075D0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6F6D" w:rsidRPr="00236F6D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тображать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состав веществ с помощью формул.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Различать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коэффициенты и индек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сы.</w:t>
            </w:r>
          </w:p>
          <w:p w:rsidR="00236F6D" w:rsidRPr="00236F6D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относительные атомную и молекулярную массы и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находить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их. </w:t>
            </w:r>
          </w:p>
          <w:p w:rsidR="009924F0" w:rsidRPr="00BD447E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Определять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информацию, которую несут химические символы и фор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мул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ы.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236F6D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Письменный контроль;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Контрольная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9924F0" w:rsidRPr="00E64F18" w:rsidTr="00647C9F">
        <w:trPr>
          <w:trHeight w:hRule="exact" w:val="578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lastRenderedPageBreak/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5</w:t>
            </w:r>
          </w:p>
        </w:tc>
        <w:tc>
          <w:tcPr>
            <w:tcW w:w="90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9924F0" w:rsidRPr="00E64F18" w:rsidTr="00647C9F">
        <w:trPr>
          <w:trHeight w:hRule="exact" w:val="578"/>
        </w:trPr>
        <w:tc>
          <w:tcPr>
            <w:tcW w:w="130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9924F0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924F0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6.</w:t>
            </w:r>
            <w:r>
              <w:t xml:space="preserve"> </w:t>
            </w:r>
            <w:r w:rsidRPr="009924F0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Простые вещества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9924F0" w:rsidRPr="000A7A6D" w:rsidTr="00236F6D">
        <w:trPr>
          <w:trHeight w:hRule="exact" w:val="2249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6.1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236F6D" w:rsidRDefault="00236F6D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236F6D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Металлы и неметаллы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и их представители.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236F6D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6F6D" w:rsidRPr="00236F6D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Различать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металлы — химические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лементы и металлы — простые ве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щества.</w:t>
            </w:r>
          </w:p>
          <w:p w:rsidR="00236F6D" w:rsidRPr="00236F6D" w:rsidRDefault="00236F6D" w:rsidP="00236F6D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физические свой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ства металлов и сплавов.</w:t>
            </w:r>
          </w:p>
          <w:p w:rsidR="009924F0" w:rsidRDefault="00236F6D" w:rsidP="0001022B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Устанавливать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причинно-след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твенные связи между свойствами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мет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аллов и сплавов и областями их </w:t>
            </w:r>
            <w:r w:rsidRPr="00236F6D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применения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 w:rsidR="0001022B" w:rsidRPr="0001022B">
              <w:rPr>
                <w:lang w:val="ru-RU"/>
              </w:rPr>
              <w:t xml:space="preserve"> </w:t>
            </w:r>
            <w:r w:rsid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Находить источники информации о выбранном металле и его спла</w:t>
            </w:r>
            <w:r w:rsidR="0001022B"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вах,  анализировать</w:t>
            </w:r>
            <w:r w:rsid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её,  готовить информационный продукт,  пред</w:t>
            </w:r>
            <w:r w:rsidR="0001022B"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ставлять</w:t>
            </w:r>
            <w:r w:rsid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="0001022B"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его,  вести</w:t>
            </w:r>
            <w:r w:rsid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="0001022B"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дискуссию и</w:t>
            </w:r>
            <w:r w:rsid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="0001022B"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корректировать</w:t>
            </w:r>
            <w:r w:rsid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свою позицию по </w:t>
            </w:r>
            <w:r w:rsidR="0001022B"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её результатам</w:t>
            </w:r>
            <w:r w:rsid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</w:p>
          <w:p w:rsidR="0001022B" w:rsidRPr="0001022B" w:rsidRDefault="0001022B" w:rsidP="0001022B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положение элементов-неметаллов в таблице 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Д. И. Менделеева. </w:t>
            </w:r>
          </w:p>
          <w:p w:rsidR="0001022B" w:rsidRPr="00BD447E" w:rsidRDefault="0001022B" w:rsidP="0001022B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Описывать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благородные газы. 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Сравнивать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аллотропные модификации кислорода, металлы и неме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таллы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01022B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опрос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01022B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01022B" w:rsidRPr="00E64F18" w:rsidTr="00647C9F">
        <w:trPr>
          <w:trHeight w:hRule="exact" w:val="578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BD447E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3</w:t>
            </w:r>
          </w:p>
        </w:tc>
        <w:tc>
          <w:tcPr>
            <w:tcW w:w="115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C205FC" w:rsidRPr="00E64F18" w:rsidTr="00647C9F">
        <w:trPr>
          <w:trHeight w:hRule="exact" w:val="578"/>
        </w:trPr>
        <w:tc>
          <w:tcPr>
            <w:tcW w:w="130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BD447E" w:rsidRDefault="00C205FC" w:rsidP="00E64F18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9924F0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7.</w:t>
            </w:r>
            <w:r>
              <w:t xml:space="preserve"> </w:t>
            </w:r>
            <w:r w:rsidRPr="00C205F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Сложные вещества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BD447E" w:rsidRDefault="00C205FC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9924F0" w:rsidRPr="000A7A6D" w:rsidTr="0001022B">
        <w:trPr>
          <w:trHeight w:hRule="exact" w:val="96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C205FC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7.1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C205FC" w:rsidRDefault="00C205FC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sz w:val="16"/>
                <w:szCs w:val="16"/>
                <w:lang w:val="ru-RU"/>
              </w:rPr>
            </w:pPr>
            <w:r w:rsidRPr="00C205FC">
              <w:rPr>
                <w:rFonts w:ascii="Times New Roman" w:eastAsia="Calibri" w:hAnsi="Times New Roman" w:cs="Times New Roman"/>
                <w:sz w:val="16"/>
                <w:szCs w:val="16"/>
                <w:lang w:val="ru-RU"/>
              </w:rPr>
              <w:t>Валентность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1022B" w:rsidRDefault="0001022B" w:rsidP="0001022B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валентность и 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находить её по формуле соединения.</w:t>
            </w:r>
          </w:p>
          <w:p w:rsidR="009924F0" w:rsidRPr="00BD447E" w:rsidRDefault="0001022B" w:rsidP="0001022B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Выводить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формулы соединения по валентности и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давать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им названия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9924F0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8150DF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9924F0" w:rsidRPr="000A7A6D" w:rsidTr="008150DF">
        <w:trPr>
          <w:trHeight w:hRule="exact" w:val="10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C205FC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7.2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1022B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01022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Оксиды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9924F0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150DF" w:rsidRPr="008150DF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Объяснять, что такое оксиды.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Выводить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формулы оксидов и да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им названия.</w:t>
            </w:r>
          </w:p>
          <w:p w:rsidR="009924F0" w:rsidRPr="00BD447E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роль оксидов в природе. Проводить расчёты по формулам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оксидов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BD447E" w:rsidRDefault="008150D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Письменный контроль;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924F0" w:rsidRPr="000E555A" w:rsidRDefault="008150DF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C205FC" w:rsidRPr="000A7A6D" w:rsidTr="008150DF">
        <w:trPr>
          <w:trHeight w:hRule="exact" w:val="84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01022B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7.3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1022B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01022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Кислоты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150DF" w:rsidRPr="008150DF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лассифицировать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кислоты по раз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личным основаниям. </w:t>
            </w:r>
          </w:p>
          <w:p w:rsidR="00C205FC" w:rsidRPr="00BD447E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Распознавать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кислоты с помощью индикаторов.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Описывать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ст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руктуру таблицы растворимости.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Проводить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расчёты по формулам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кислот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BD447E" w:rsidRDefault="008150D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Письменный контроль;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8150DF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C205FC" w:rsidRPr="000A7A6D" w:rsidTr="008150DF">
        <w:trPr>
          <w:trHeight w:hRule="exact" w:val="85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01022B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7.4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1022B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01022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Основания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150DF" w:rsidRPr="008150DF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основания.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Различать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щёлочи.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Распознавать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основания с помощью индикаторов.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Использовать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таблицу растворимо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сти для характеристики оснований.</w:t>
            </w:r>
          </w:p>
          <w:p w:rsidR="00C205FC" w:rsidRPr="00BD447E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Проводить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расчёты по формулам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оснований.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BD447E" w:rsidRDefault="008150D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Письменный контроль;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8150DF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01022B" w:rsidRPr="000A7A6D" w:rsidTr="008150DF">
        <w:trPr>
          <w:trHeight w:hRule="exact" w:val="124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Default="0001022B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7.5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1022B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01022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Соли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rPr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150DF" w:rsidRPr="008150DF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соли как продук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ы замещения водорода в кислоте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металл.</w:t>
            </w:r>
          </w:p>
          <w:p w:rsidR="008150DF" w:rsidRPr="008150DF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Записыват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ь формулы солей по валентности.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Называть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соли по формулам.</w:t>
            </w:r>
          </w:p>
          <w:p w:rsidR="008150DF" w:rsidRPr="008150DF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Использовать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таблицу растворимо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ст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 для характеристики свойств со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лей.</w:t>
            </w:r>
          </w:p>
          <w:p w:rsidR="0001022B" w:rsidRPr="00BD447E" w:rsidRDefault="008150DF" w:rsidP="008150D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Проводить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расчёты по формулам </w:t>
            </w:r>
            <w:r w:rsidRPr="008150D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солей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BD447E" w:rsidRDefault="008150D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BD447E">
              <w:rPr>
                <w:lang w:val="ru-RU"/>
              </w:rPr>
              <w:br/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Письменный контроль;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8150DF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-</w:t>
            </w:r>
            <w:r w:rsidRPr="00BD447E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/</w:t>
            </w:r>
          </w:p>
        </w:tc>
      </w:tr>
      <w:tr w:rsidR="0001022B" w:rsidRPr="00E64F18" w:rsidTr="0001022B">
        <w:trPr>
          <w:trHeight w:hRule="exact" w:val="109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Default="0001022B" w:rsidP="00E64F18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lastRenderedPageBreak/>
              <w:t>7.6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1022B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01022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Классификация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неорганических соединений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1022B" w:rsidRDefault="0001022B" w:rsidP="0001022B">
            <w:pPr>
              <w:tabs>
                <w:tab w:val="left" w:pos="563"/>
              </w:tabs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lang w:val="ru-RU"/>
              </w:rPr>
              <w:tab/>
            </w:r>
            <w:r w:rsidRPr="0001022B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1022B" w:rsidRDefault="0001022B" w:rsidP="0001022B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ыполнять тесты, решать задачи и 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выполнять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упражнения по теме. 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Проводить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оценку собственных до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стижений в усвоении темы.</w:t>
            </w:r>
          </w:p>
          <w:p w:rsidR="0001022B" w:rsidRPr="00BD447E" w:rsidRDefault="0001022B" w:rsidP="0001022B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Корректировать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свои знания в соответствии с планируемым резуль</w:t>
            </w: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татом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BD447E" w:rsidRDefault="008150DF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Контрольная работа;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01022B" w:rsidRPr="00E64F18" w:rsidTr="00647C9F">
        <w:trPr>
          <w:trHeight w:hRule="exact" w:val="578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BD447E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01022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10</w:t>
            </w:r>
          </w:p>
        </w:tc>
        <w:tc>
          <w:tcPr>
            <w:tcW w:w="90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BD447E" w:rsidRDefault="0001022B" w:rsidP="00E64F18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BD447E" w:rsidRDefault="0001022B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022B" w:rsidRPr="000E555A" w:rsidRDefault="0001022B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8150DF" w:rsidRPr="00E64F18" w:rsidTr="00647C9F">
        <w:trPr>
          <w:trHeight w:hRule="exact" w:val="578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150DF" w:rsidRPr="00C205FC" w:rsidRDefault="008150DF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C205FC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Промежуточная аттестация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150DF" w:rsidRPr="000E555A" w:rsidRDefault="008150DF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150DF" w:rsidRPr="00C205FC" w:rsidRDefault="008150DF" w:rsidP="00C205FC">
            <w:pPr>
              <w:tabs>
                <w:tab w:val="left" w:pos="613"/>
              </w:tabs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lang w:val="ru-RU"/>
              </w:rPr>
              <w:tab/>
            </w:r>
            <w:r w:rsidRPr="00C205FC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104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150DF" w:rsidRPr="000E555A" w:rsidRDefault="008150DF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  <w:tr w:rsidR="00C205FC" w:rsidRPr="00E64F18" w:rsidTr="00647C9F">
        <w:trPr>
          <w:trHeight w:hRule="exact" w:val="578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BD447E" w:rsidRDefault="00C205FC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BD447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34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C205FC" w:rsidRDefault="00C205FC" w:rsidP="00C205FC">
            <w:pPr>
              <w:tabs>
                <w:tab w:val="left" w:pos="599"/>
              </w:tabs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lang w:val="ru-RU"/>
              </w:rPr>
              <w:tab/>
            </w:r>
            <w:r w:rsidRPr="00C205FC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2075D0" w:rsidP="00E64F18">
            <w:pPr>
              <w:autoSpaceDE w:val="0"/>
              <w:autoSpaceDN w:val="0"/>
              <w:spacing w:before="76" w:after="0" w:line="233" w:lineRule="auto"/>
              <w:ind w:left="7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4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rPr>
                <w:lang w:val="ru-RU"/>
              </w:rPr>
            </w:pPr>
          </w:p>
        </w:tc>
        <w:tc>
          <w:tcPr>
            <w:tcW w:w="5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BD447E" w:rsidRDefault="00C205FC" w:rsidP="00E64F18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BD447E" w:rsidRDefault="00C205FC" w:rsidP="00E64F18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C205FC" w:rsidRPr="000E555A" w:rsidRDefault="00C205FC" w:rsidP="00E64F18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</w:pPr>
          </w:p>
        </w:tc>
      </w:tr>
    </w:tbl>
    <w:p w:rsidR="004F79F9" w:rsidRDefault="004F79F9">
      <w:pPr>
        <w:autoSpaceDE w:val="0"/>
        <w:autoSpaceDN w:val="0"/>
        <w:spacing w:after="64" w:line="220" w:lineRule="exact"/>
        <w:rPr>
          <w:lang w:val="ru-RU"/>
        </w:rPr>
      </w:pPr>
    </w:p>
    <w:p w:rsidR="004F79F9" w:rsidRPr="004F79F9" w:rsidRDefault="004F79F9" w:rsidP="004F79F9">
      <w:pPr>
        <w:rPr>
          <w:lang w:val="ru-RU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Default="00561286" w:rsidP="00561286">
      <w:pPr>
        <w:tabs>
          <w:tab w:val="left" w:pos="5900"/>
        </w:tabs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561286" w:rsidRPr="00E71BDC" w:rsidRDefault="00561286" w:rsidP="00561286">
      <w:pPr>
        <w:tabs>
          <w:tab w:val="left" w:pos="5900"/>
        </w:tabs>
        <w:rPr>
          <w:rFonts w:ascii="Times New Roman" w:hAnsi="Times New Roman" w:cs="Times New Roman"/>
          <w:b/>
          <w:sz w:val="28"/>
          <w:szCs w:val="28"/>
        </w:rPr>
      </w:pPr>
    </w:p>
    <w:p w:rsidR="00561286" w:rsidRPr="001333CF" w:rsidRDefault="00561286" w:rsidP="0056128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1333CF">
        <w:rPr>
          <w:rFonts w:ascii="Times New Roman" w:hAnsi="Times New Roman" w:cs="Times New Roman"/>
          <w:b/>
          <w:sz w:val="32"/>
          <w:szCs w:val="32"/>
          <w:lang w:val="ru-RU"/>
        </w:rPr>
        <w:lastRenderedPageBreak/>
        <w:t>Тематическое планирование курса 7 класса</w:t>
      </w:r>
    </w:p>
    <w:p w:rsidR="00561286" w:rsidRPr="00561286" w:rsidRDefault="00561286" w:rsidP="0056128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61286">
        <w:rPr>
          <w:rFonts w:ascii="Times New Roman" w:eastAsia="Calibri" w:hAnsi="Times New Roman" w:cs="Times New Roman"/>
          <w:b/>
          <w:sz w:val="32"/>
          <w:szCs w:val="32"/>
          <w:lang w:val="ru-RU"/>
        </w:rPr>
        <w:t xml:space="preserve"> (1 ч в неделю, всего 34 ч,)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2232"/>
        <w:gridCol w:w="7"/>
        <w:gridCol w:w="5386"/>
        <w:gridCol w:w="7"/>
        <w:gridCol w:w="5663"/>
      </w:tblGrid>
      <w:tr w:rsidR="00561286" w:rsidRPr="000A7A6D" w:rsidTr="00647C9F">
        <w:trPr>
          <w:cantSplit/>
          <w:trHeight w:val="1022"/>
        </w:trPr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611B">
              <w:rPr>
                <w:rFonts w:ascii="Times New Roman" w:hAnsi="Times New Roman" w:cs="Times New Roman"/>
                <w:b/>
              </w:rPr>
              <w:t>№№</w:t>
            </w: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611B">
              <w:rPr>
                <w:rFonts w:ascii="Times New Roman" w:hAnsi="Times New Roman" w:cs="Times New Roman"/>
                <w:b/>
              </w:rPr>
              <w:t>Дата</w:t>
            </w: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611B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5386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611B">
              <w:rPr>
                <w:rFonts w:ascii="Times New Roman" w:hAnsi="Times New Roman" w:cs="Times New Roman"/>
                <w:b/>
              </w:rPr>
              <w:t>Содержание урока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lang w:val="ru-RU"/>
              </w:rPr>
              <w:t>Характеристика основных видов деятельности обучающихся (на уровне учебных действий)</w:t>
            </w:r>
          </w:p>
        </w:tc>
      </w:tr>
      <w:tr w:rsidR="00561286" w:rsidRPr="000A7A6D" w:rsidTr="00647C9F">
        <w:trPr>
          <w:cantSplit/>
        </w:trPr>
        <w:tc>
          <w:tcPr>
            <w:tcW w:w="988" w:type="dxa"/>
          </w:tcPr>
          <w:p w:rsidR="00561286" w:rsidRPr="0083611B" w:rsidRDefault="00561286" w:rsidP="00647C9F">
            <w:pPr>
              <w:keepNext/>
              <w:spacing w:line="240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3611B">
              <w:rPr>
                <w:rFonts w:ascii="Times New Roman" w:hAnsi="Times New Roman" w:cs="Times New Roman"/>
                <w:b/>
              </w:rPr>
              <w:t>1</w:t>
            </w:r>
            <w:r w:rsidRPr="0083611B">
              <w:rPr>
                <w:rFonts w:ascii="Times New Roman" w:eastAsia="Calibri" w:hAnsi="Times New Roman" w:cs="Times New Roman"/>
                <w:sz w:val="28"/>
                <w:szCs w:val="28"/>
              </w:rPr>
              <w:t>—</w:t>
            </w:r>
            <w:r w:rsidRPr="0083611B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295" w:type="dxa"/>
            <w:gridSpan w:val="5"/>
          </w:tcPr>
          <w:p w:rsidR="00561286" w:rsidRPr="00561286" w:rsidRDefault="00561286" w:rsidP="00647C9F">
            <w:pPr>
              <w:keepNext/>
              <w:spacing w:line="240" w:lineRule="auto"/>
              <w:jc w:val="center"/>
              <w:outlineLvl w:val="1"/>
              <w:rPr>
                <w:rFonts w:ascii="Times New Roman" w:hAnsi="Times New Roman" w:cs="Times New Roman"/>
                <w:b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lang w:val="ru-RU"/>
              </w:rPr>
              <w:t>Предмет химии и методы её изучения (4 ч)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561286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</w:t>
            </w:r>
          </w:p>
        </w:tc>
        <w:tc>
          <w:tcPr>
            <w:tcW w:w="2239" w:type="dxa"/>
            <w:gridSpan w:val="2"/>
          </w:tcPr>
          <w:p w:rsid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Предмет химии</w:t>
            </w:r>
          </w:p>
          <w:p w:rsidR="00561286" w:rsidRDefault="00561286" w:rsidP="00647C9F">
            <w:pPr>
              <w:rPr>
                <w:rFonts w:ascii="Times New Roman" w:hAnsi="Times New Roman" w:cs="Times New Roman"/>
              </w:rPr>
            </w:pPr>
          </w:p>
          <w:p w:rsidR="00561286" w:rsidRPr="00187F5B" w:rsidRDefault="00561286" w:rsidP="00647C9F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Значение химии в жизни современного человека. Тела и вещества. Свойства веществ. Применение веществ на основе их свойств.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Демонстрации.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Коллекция стеклянной химической посуды. Коллекция изделий из алюминия и его сплавов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Объяснять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диалектику взаимоотношений человека и природы, </w:t>
            </w:r>
            <w:r w:rsidRPr="00561286">
              <w:rPr>
                <w:rFonts w:ascii="Times New Roman" w:hAnsi="Times New Roman" w:cs="Times New Roman"/>
                <w:i/>
                <w:lang w:val="ru-RU"/>
              </w:rPr>
              <w:t>иллюстрировать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её примерами.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предмет химии.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 xml:space="preserve">Различать </w:t>
            </w:r>
            <w:r w:rsidRPr="00561286">
              <w:rPr>
                <w:rFonts w:ascii="Times New Roman" w:hAnsi="Times New Roman" w:cs="Times New Roman"/>
                <w:lang w:val="ru-RU"/>
              </w:rPr>
              <w:t>тела и вещества.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свойства веществ как их индивидуальные признаки.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Устанавливать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причинно-следственные связи между свойствами веществ и областями их применения.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Описывать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свойства некоторых веществ по определённому плану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561286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2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Явления, происходящие с веществами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Физические явления и химические реакции. Вещества, участвующие в реакции: исходные вещества и продукты реакции. Признаки химических реакций: изменение цвета, выпадение или растворение осадка, выделение газа, выделение или поглощение теплоты и света, появление запаха.</w:t>
            </w:r>
          </w:p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Демонстрации.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Получение углекислого газа и его взаимодействие с известковой водой. Взаимодействие раствора пищевой соды с уксусной кислотой. 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lastRenderedPageBreak/>
              <w:t xml:space="preserve">Взаимодействие растворов медного купороса и нашатырного спирта.  </w:t>
            </w:r>
            <w:r w:rsidRPr="0083611B">
              <w:rPr>
                <w:rFonts w:ascii="Times New Roman" w:hAnsi="Times New Roman" w:cs="Times New Roman"/>
                <w:bCs/>
              </w:rPr>
              <w:t>Поджигание шерстяной нити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lastRenderedPageBreak/>
              <w:t>Различать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физические и химические явления, исходные вещества и продукты реакции.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Устанавливать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взаимосвязи между химическими явлениями и признаками, которые их сопровождают.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 xml:space="preserve">Объяснять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признаки химических реакций различиями в свойствах реагентов и продуктов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3</w:t>
            </w: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39" w:type="dxa"/>
            <w:gridSpan w:val="2"/>
          </w:tcPr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Наблюдение и эксперимент в химии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Изучение пламени свечи и спиртовки. Гипотеза и вывод. Оформление результатов эксперимента.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lang w:val="ru-RU"/>
              </w:rPr>
              <w:t xml:space="preserve">Лабораторные опыты. </w:t>
            </w:r>
            <w:r w:rsidRPr="00561286">
              <w:rPr>
                <w:rFonts w:ascii="Times New Roman" w:hAnsi="Times New Roman" w:cs="Times New Roman"/>
                <w:lang w:val="ru-RU"/>
              </w:rPr>
              <w:t>Изучение строения пламени свечи и спиртовки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 xml:space="preserve">Характеризовать </w:t>
            </w:r>
            <w:r w:rsidRPr="00561286">
              <w:rPr>
                <w:rFonts w:ascii="Times New Roman" w:hAnsi="Times New Roman" w:cs="Times New Roman"/>
                <w:lang w:val="ru-RU"/>
              </w:rPr>
              <w:t>основные методы изучения естествознания: наблюдение, эксперимент.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 xml:space="preserve">Предлагать </w:t>
            </w:r>
            <w:r w:rsidRPr="00561286">
              <w:rPr>
                <w:rFonts w:ascii="Times New Roman" w:hAnsi="Times New Roman" w:cs="Times New Roman"/>
                <w:lang w:val="ru-RU"/>
              </w:rPr>
              <w:t>способы фиксирования результатов эксперимента.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Наблюдать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за горением свечи и </w:t>
            </w:r>
            <w:r w:rsidRPr="00561286">
              <w:rPr>
                <w:rFonts w:ascii="Times New Roman" w:hAnsi="Times New Roman" w:cs="Times New Roman"/>
                <w:i/>
                <w:lang w:val="ru-RU"/>
              </w:rPr>
              <w:t>изучать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строение пламени.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Формулировать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правила оптимального нагревания с использованием пламени.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 xml:space="preserve">Соблюдать </w:t>
            </w:r>
            <w:r w:rsidRPr="00561286">
              <w:rPr>
                <w:rFonts w:ascii="Times New Roman" w:hAnsi="Times New Roman" w:cs="Times New Roman"/>
                <w:lang w:val="ru-RU"/>
              </w:rPr>
              <w:t>правила техники безопасности при работе с нагревательными приборами</w:t>
            </w:r>
          </w:p>
        </w:tc>
      </w:tr>
      <w:tr w:rsidR="00561286" w:rsidRPr="000A7A6D" w:rsidTr="00647C9F">
        <w:trPr>
          <w:cantSplit/>
          <w:trHeight w:val="566"/>
        </w:trPr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4</w:t>
            </w: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 xml:space="preserve">Практическая работа № 1 </w:t>
            </w:r>
          </w:p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93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Знакомство с лабораторным оборудованием.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Правила техники безопасности при работе в кабинете химии</w:t>
            </w:r>
          </w:p>
        </w:tc>
        <w:tc>
          <w:tcPr>
            <w:tcW w:w="5663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Работать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с лабораторным оборудованием и нагревательными приборами в соответствии с правилами техники безопасности.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Наблюдать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за свойствами веществ и явлениями, происходящими с веществами.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Описывать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химический эксперимент с помощью русского (родного) языка и языка химии.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Обобщать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результаты наблюдений в форме вывода на основе проведённого эксперимента</w:t>
            </w:r>
          </w:p>
        </w:tc>
      </w:tr>
      <w:tr w:rsidR="00561286" w:rsidRPr="000A7A6D" w:rsidTr="00647C9F">
        <w:trPr>
          <w:cantSplit/>
        </w:trPr>
        <w:tc>
          <w:tcPr>
            <w:tcW w:w="988" w:type="dxa"/>
          </w:tcPr>
          <w:p w:rsidR="00561286" w:rsidRPr="0083611B" w:rsidRDefault="00561286" w:rsidP="00647C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611B">
              <w:rPr>
                <w:rFonts w:ascii="Times New Roman" w:hAnsi="Times New Roman" w:cs="Times New Roman"/>
                <w:b/>
              </w:rPr>
              <w:t>5</w:t>
            </w:r>
            <w:r w:rsidRPr="0083611B">
              <w:rPr>
                <w:rFonts w:ascii="Times New Roman" w:eastAsia="Calibri" w:hAnsi="Times New Roman" w:cs="Times New Roman"/>
                <w:sz w:val="28"/>
                <w:szCs w:val="28"/>
              </w:rPr>
              <w:t>—</w:t>
            </w:r>
            <w:r w:rsidRPr="0083611B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295" w:type="dxa"/>
            <w:gridSpan w:val="5"/>
          </w:tcPr>
          <w:p w:rsidR="00561286" w:rsidRPr="00561286" w:rsidRDefault="00561286" w:rsidP="00647C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lang w:val="ru-RU"/>
              </w:rPr>
              <w:t>Строение веществ и их агрегатные состояния (2 ч)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5</w:t>
            </w: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Строение веществ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Атомы и молекулы.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Диффузия. Броуновское движение.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Основные положения атомно-молекулярного учения.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Ионы.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Вещества молекулярного и немолекулярного строения.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lastRenderedPageBreak/>
              <w:t xml:space="preserve">Демонстрации.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Диффузия перманганата калия в воде.</w:t>
            </w:r>
          </w:p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Лабораторные опыты.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Наблюдение за броуновским движением (движение частиц туши в воде). </w:t>
            </w:r>
            <w:r w:rsidRPr="0083611B">
              <w:rPr>
                <w:rFonts w:ascii="Times New Roman" w:hAnsi="Times New Roman" w:cs="Times New Roman"/>
                <w:bCs/>
              </w:rPr>
              <w:t>Диффузия компонентов дезодоранта в воздухе. Диффузия сахара в воде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lastRenderedPageBreak/>
              <w:t xml:space="preserve">Объяснять, </w:t>
            </w:r>
            <w:r w:rsidRPr="00561286">
              <w:rPr>
                <w:rFonts w:ascii="Times New Roman" w:hAnsi="Times New Roman" w:cs="Times New Roman"/>
                <w:lang w:val="ru-RU"/>
              </w:rPr>
              <w:t>что такое</w:t>
            </w:r>
            <w:r w:rsidRPr="00561286">
              <w:rPr>
                <w:rFonts w:ascii="Times New Roman" w:hAnsi="Times New Roman" w:cs="Times New Roman"/>
                <w:i/>
                <w:lang w:val="ru-RU"/>
              </w:rPr>
              <w:t xml:space="preserve"> </w:t>
            </w:r>
            <w:r w:rsidRPr="00561286">
              <w:rPr>
                <w:rFonts w:ascii="Times New Roman" w:hAnsi="Times New Roman" w:cs="Times New Roman"/>
                <w:lang w:val="ru-RU"/>
              </w:rPr>
              <w:t>атомы, молекулы, ионы.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Аргументировать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реальность существования молекул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явлениями диффузии и броуновского движения.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Формулировать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основные положения атомно-молекулярного учения.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lastRenderedPageBreak/>
              <w:t>Различать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вещества молекулярного и немолекулярного строения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</w:p>
        </w:tc>
      </w:tr>
      <w:tr w:rsidR="00561286" w:rsidRPr="000A7A6D" w:rsidTr="00647C9F">
        <w:trPr>
          <w:trHeight w:val="2569"/>
        </w:trPr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lastRenderedPageBreak/>
              <w:t>6</w:t>
            </w:r>
          </w:p>
          <w:p w:rsidR="00561286" w:rsidRPr="0083611B" w:rsidRDefault="001333CF" w:rsidP="001333CF">
            <w:pPr>
              <w:tabs>
                <w:tab w:val="left" w:pos="180"/>
                <w:tab w:val="center" w:pos="386"/>
              </w:tabs>
              <w:spacing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ab/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Агрегатные состояния веществ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Газы. Жидкости. Твёрдые вещества. Взаимные переходы между агрегатными состояниями вещества: возгонка (сублимация) и десублимация, конденсация и испарение, кристаллизация и плавление.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Демонстрации.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Собирание прибора для получения газа и проверка его на герметичность. Возгонка сухого льда, иода или нафталина.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Лабораторные опыты.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Агрегатные состояния воды.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Различать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три агрегатных состояния вещества.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Устанавливать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взаимосвязи между ними на основе взаимных переходов.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Иллюстрировать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эти переходы примерами.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Наблюдать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химический эксперимент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делать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выводы на основе наблюдений </w:t>
            </w:r>
          </w:p>
        </w:tc>
      </w:tr>
      <w:tr w:rsidR="00561286" w:rsidRPr="000A7A6D" w:rsidTr="00647C9F">
        <w:trPr>
          <w:cantSplit/>
        </w:trPr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611B">
              <w:rPr>
                <w:rFonts w:ascii="Times New Roman" w:hAnsi="Times New Roman" w:cs="Times New Roman"/>
                <w:b/>
              </w:rPr>
              <w:t>7</w:t>
            </w:r>
            <w:r w:rsidRPr="0083611B">
              <w:rPr>
                <w:rFonts w:ascii="Times New Roman" w:eastAsia="Calibri" w:hAnsi="Times New Roman" w:cs="Times New Roman"/>
                <w:sz w:val="28"/>
                <w:szCs w:val="28"/>
              </w:rPr>
              <w:t>—</w:t>
            </w:r>
            <w:r w:rsidRPr="0083611B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295" w:type="dxa"/>
            <w:gridSpan w:val="5"/>
          </w:tcPr>
          <w:p w:rsidR="00561286" w:rsidRPr="00561286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lang w:val="ru-RU"/>
              </w:rPr>
              <w:t>Смеси веществ, их состав (5 ч)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7</w:t>
            </w: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Чистые вещества и смеси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Чистые вещества и смеси. Гомогенные и гетерогенные смеси. Газообразные, жидкие и твёрдые смеси.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Демонстрации.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Различные образцы мрамора. Коллекция минералов и горных пород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Различать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чистые вещества и смеси; гомогенные и гетерогенные смеси; газообразные, жидкие и твёрдые смеси.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Иллюстрировать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различные типы смесей примерами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8</w:t>
            </w: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Газовые смеси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Воздух — природная газовая смесь. Состав воздуха. Объёмная доля компонента газовой. Расчёты с использованием понятия «объёмная доля компонента смеси»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Объяснять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, что воздух </w:t>
            </w:r>
            <w:r w:rsidRPr="00561286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—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природная газовая смесь.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объёмную долю компонента газовой смеси и на этой основе — состав воздуха.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Проводить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расчёты с использованием понятия «объёмная доля компонента смеси»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9</w:t>
            </w: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Массовая доля растворённого вещества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Растворы, растворитель и растворённое вещество. Понятие о концентрации растворённого вещества.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Массовая доля растворённого вещества и расчеты с использованием этого понятия.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lastRenderedPageBreak/>
              <w:t xml:space="preserve">Демонстрации.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Видеофрагмент по обнаружению объёмной доли кислорода в воздухе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lastRenderedPageBreak/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растворение и растворы, как физическое явление.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Различать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растворитель и растворённое вещество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массовую долю растворённого вещества.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lastRenderedPageBreak/>
              <w:t xml:space="preserve">Проводить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расчёты с использованием понятия «массовая доля растворённого вещества».</w:t>
            </w:r>
          </w:p>
        </w:tc>
      </w:tr>
      <w:tr w:rsidR="00561286" w:rsidRPr="000A7A6D" w:rsidTr="00647C9F">
        <w:trPr>
          <w:trHeight w:val="260"/>
        </w:trPr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lastRenderedPageBreak/>
              <w:t>10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Практическая работа № 2</w:t>
            </w:r>
          </w:p>
        </w:tc>
        <w:tc>
          <w:tcPr>
            <w:tcW w:w="5393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Приготовление раствора с заданной массовой долей растворённого вещества</w:t>
            </w:r>
          </w:p>
        </w:tc>
        <w:tc>
          <w:tcPr>
            <w:tcW w:w="5663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Работать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с лабораторным оборудованием и измерительными приборами в соответствии с правилами техники безопасности.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Проводить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расчёты с использованием понятия «массовая доля растворённого вещества».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Наблюдать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за свойствами веществ и явлениями, происходящими с веществами.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Описывать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химический эксперимент с помощью русского (родного) языка и языка химии.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Обобщать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результаты наблюдений в форме вывода на основе проведённого эксперимента</w:t>
            </w:r>
          </w:p>
        </w:tc>
      </w:tr>
      <w:tr w:rsidR="00561286" w:rsidRPr="000A7A6D" w:rsidTr="00647C9F">
        <w:trPr>
          <w:trHeight w:val="557"/>
        </w:trPr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11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 xml:space="preserve"> Массовая доля примесей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Понятие о техническом образце, об основном компоненте и о примеси. Массовая доля примеси. Расчёты с использованием понятия «массовая доля примесей».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Демонстрации. </w:t>
            </w:r>
          </w:p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Видеофрагменты и слайды мраморных артефактов. Видеофрагменты и слайды изделий из веществ особой чистоты. Коллекция бытовых, кондитерских и медицинских смесей. Образцы медицинских и пищевых растворов с указанием массовой доли компонента. </w:t>
            </w:r>
            <w:r w:rsidRPr="0083611B">
              <w:rPr>
                <w:rFonts w:ascii="Times New Roman" w:hAnsi="Times New Roman" w:cs="Times New Roman"/>
                <w:bCs/>
              </w:rPr>
              <w:t xml:space="preserve">Эффект Тиндаля для коллоидных растворов и газовых взвесей  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Устанавливать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аналогии между понятиями «массовая доля растворёенного вещества» и «массовая доля примесей».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Проводить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расчёты с использованием этого понятия.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Иллюстрировать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степень чистоты веществ примерами.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611B">
              <w:rPr>
                <w:rFonts w:ascii="Times New Roman" w:hAnsi="Times New Roman" w:cs="Times New Roman"/>
                <w:b/>
                <w:bCs/>
              </w:rPr>
              <w:t>12</w:t>
            </w:r>
            <w:r w:rsidRPr="0083611B">
              <w:rPr>
                <w:rFonts w:ascii="Times New Roman" w:eastAsia="Calibri" w:hAnsi="Times New Roman" w:cs="Times New Roman"/>
                <w:sz w:val="28"/>
                <w:szCs w:val="28"/>
              </w:rPr>
              <w:t>—</w:t>
            </w:r>
            <w:r w:rsidRPr="0083611B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13295" w:type="dxa"/>
            <w:gridSpan w:val="5"/>
          </w:tcPr>
          <w:p w:rsidR="00561286" w:rsidRPr="00561286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eastAsia="Calibri" w:hAnsi="Times New Roman" w:cs="Times New Roman"/>
                <w:b/>
                <w:lang w:val="ru-RU"/>
              </w:rPr>
              <w:t>Физические явления в химии (3 ч)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12</w:t>
            </w:r>
          </w:p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Некоторые способы разделения смесей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Разделение смесей на основе различий в физических свойствах их компонентов.  Отстаивание. Декантация. Центрифугирование. Фильтрование и фильтрат. Установка для фильтрования и правила работы с ней.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lastRenderedPageBreak/>
              <w:t>Бытовые фильтры для воды.  Адсорбция. Устройство противогаза.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. Разделение смеси порошков железа и серы. Отстаивание и декантация известкового молока или взвеси мела в воде. Разделение водной смеси растительного масла с помощью делительной воронки.   Центрифугирование (видеофрагмент). Коллекция слайдов бытовых и промышленных приборов, в которых применяется центрифугирование. Установка для фильтрования и её работа.  Коллекция бытовых фильтров.  Адсорбция кукурузными палочками паров пахучих веществ. Коллекция повязок и респираторов.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Лабораторные опыты.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Флотация серы из смеси с речным песком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lastRenderedPageBreak/>
              <w:t xml:space="preserve">Характеризовать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способы разделения смесей на основе различий в физических свойствах их компонентов.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Различать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отстаивание, декантацию, адсорбцию, фильтрование, центрифугирование. 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lastRenderedPageBreak/>
              <w:t>Приводить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примеры использования этих способов разделения смесей в быту и на производстве.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Наблюдать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химический эксперимент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делать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выводы на основе наблюдений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lastRenderedPageBreak/>
              <w:t>13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Дистилляция, или перегонка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Дистиллированная вода и её получение. Перегонка нефти. Нефтепродукты.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Установка для перегонки жидкостей и её работа (получение дистиллированной воды).  Видеофрагмент «Ректификационная колонна нефтеперерабатывающего завода и схема её устройства». Коллекция «Нефть и нефтепродукты»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Характеризовать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перегонку, или дистилляцию.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Устанавливать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взаимосвязи между этим способом разделения смесей и его практическим значением 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2232" w:type="dxa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611B">
              <w:rPr>
                <w:rFonts w:ascii="Times New Roman" w:hAnsi="Times New Roman" w:cs="Times New Roman"/>
                <w:bCs/>
              </w:rPr>
              <w:t xml:space="preserve">Практическая работа №3 </w:t>
            </w:r>
          </w:p>
        </w:tc>
        <w:tc>
          <w:tcPr>
            <w:tcW w:w="5400" w:type="dxa"/>
            <w:gridSpan w:val="3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 xml:space="preserve">Выращивание кристаллов соли </w:t>
            </w:r>
          </w:p>
        </w:tc>
        <w:tc>
          <w:tcPr>
            <w:tcW w:w="5663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Конструировать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прибор для выращивания кристаллов.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Самостоятельно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проводить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эксперимент.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Наблюдать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за свойствами веществ и явлениями, происходящими с веществами.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Описывать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химический эксперимент с помощью естественного (русского или родного) языка и языка химии.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lastRenderedPageBreak/>
              <w:t>Обобщать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результаты наблюдений в форме вывода на основе проведённого эксперимента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lastRenderedPageBreak/>
              <w:t>14</w:t>
            </w:r>
          </w:p>
        </w:tc>
        <w:tc>
          <w:tcPr>
            <w:tcW w:w="2232" w:type="dxa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Практическая работа № 4</w:t>
            </w:r>
          </w:p>
        </w:tc>
        <w:tc>
          <w:tcPr>
            <w:tcW w:w="5400" w:type="dxa"/>
            <w:gridSpan w:val="3"/>
          </w:tcPr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Очистка поваренной соли</w:t>
            </w:r>
          </w:p>
        </w:tc>
        <w:tc>
          <w:tcPr>
            <w:tcW w:w="5663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Работать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с лабораторным оборудованием и нагревательными приборами в соответствии с правилами техники безопасности.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Наблюдать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за свойствами веществ и явлениями, происходящими с веществами.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Описывать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химический эксперимент с помощью русского (родного) языка и языка химии.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Обобщать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результаты наблюдений в форме вывода на основе проведённого эксперимента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611B">
              <w:rPr>
                <w:rFonts w:ascii="Times New Roman" w:hAnsi="Times New Roman" w:cs="Times New Roman"/>
                <w:b/>
                <w:bCs/>
              </w:rPr>
              <w:t>15</w:t>
            </w:r>
            <w:r w:rsidRPr="0083611B">
              <w:rPr>
                <w:rFonts w:ascii="Times New Roman" w:eastAsia="Calibri" w:hAnsi="Times New Roman" w:cs="Times New Roman"/>
                <w:sz w:val="28"/>
                <w:szCs w:val="28"/>
              </w:rPr>
              <w:t>—</w:t>
            </w:r>
            <w:r w:rsidRPr="0083611B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13295" w:type="dxa"/>
            <w:gridSpan w:val="5"/>
          </w:tcPr>
          <w:p w:rsidR="00561286" w:rsidRPr="00561286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Состав веществ. Химические знаки и формулы (5 ч)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15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Химические элементы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Вещества молекулярного и немолекулярного строения. Химический элемент как определённый вид атомов. Химические элементы в природе. Элементный состав планеты Земля и её геологических оболочек. Простые и сложные вещества. Аллотропия и аллотропные модификации.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Демонстрации.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Видеофрагменты и слайды «Элементный состав геологических оболочек Земли». Аллотропия кислорода. Модели (шаростержневые и Стюарта</w:t>
            </w:r>
            <w:r w:rsidRPr="00561286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—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Бриглеба) молекул различных простых и сложных веществ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Различать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вещества молекулярного и немолекулярного строения.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Объяснять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, что такое «химический элемент».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Описывать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химический состав литосферы.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простые и сложные вещества, аллотропию и аллотропные модификации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16</w:t>
            </w:r>
          </w:p>
        </w:tc>
        <w:tc>
          <w:tcPr>
            <w:tcW w:w="2239" w:type="dxa"/>
            <w:gridSpan w:val="2"/>
          </w:tcPr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Химические знаки. Периодическая система химических элементов Д. И. Менделеева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Химические символы, их произношение и названия. Этимологические начала названий химических элементов. Периодическая система химических элементов Д. И. Менделеева и её структура: периоды (большие и малые) и группы (главные и побочные подгруппы). Отдельные группы химических элементов: щелочные металлы, галогены, благородные газы.</w:t>
            </w:r>
          </w:p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lastRenderedPageBreak/>
              <w:t xml:space="preserve">Демонстрации.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Периодическая система химических элементов Д. И. Менделеева (короткопериодный вариант). </w:t>
            </w:r>
            <w:r w:rsidRPr="0083611B">
              <w:rPr>
                <w:rFonts w:ascii="Times New Roman" w:hAnsi="Times New Roman" w:cs="Times New Roman"/>
                <w:bCs/>
              </w:rPr>
              <w:t>Портреты Й. Я. Берцелиуса и Д. И. Менделеева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lastRenderedPageBreak/>
              <w:t xml:space="preserve">Отображать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химические элементы с помощью химических знаков (символов).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Объяснять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этимологические начала названий химических элементов и отдельных их групп.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структуру Периодической системы химических элементов Д.И. Менделеева</w:t>
            </w:r>
          </w:p>
        </w:tc>
      </w:tr>
      <w:tr w:rsidR="00561286" w:rsidRPr="000A7A6D" w:rsidTr="00647C9F">
        <w:trPr>
          <w:trHeight w:val="2845"/>
        </w:trPr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17</w:t>
            </w:r>
          </w:p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39" w:type="dxa"/>
            <w:gridSpan w:val="2"/>
          </w:tcPr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Химические формулы.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Относительные атомная и молекулярная массы   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Химические формулы и формульные единицы. Коэффициенты и индексы. Информация, которую несут химические символы и формулы.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Относительная атомная масса. Относительная молекулярная масса и её нахождение.  Массовая доля элемента в сложном веществе. Дополнительная информация, которую несут химические формулы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Отображать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состав веществ с помощью формул.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Различать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коэффициенты и индексы.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относительные атомную и молекулярную массы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находить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их. 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Определять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информацию, которую несут химические символы и формулы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18</w:t>
            </w:r>
          </w:p>
        </w:tc>
        <w:tc>
          <w:tcPr>
            <w:tcW w:w="2239" w:type="dxa"/>
            <w:gridSpan w:val="2"/>
            <w:tcBorders>
              <w:bottom w:val="single" w:sz="4" w:space="0" w:color="auto"/>
            </w:tcBorders>
          </w:tcPr>
          <w:p w:rsidR="00561286" w:rsidRPr="00561286" w:rsidRDefault="00561286" w:rsidP="00647C9F">
            <w:pPr>
              <w:tabs>
                <w:tab w:val="left" w:pos="225"/>
              </w:tabs>
              <w:spacing w:line="240" w:lineRule="auto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lang w:val="ru-RU"/>
              </w:rPr>
              <w:t>Повторение и обобщение темы. Подготовка к контрольной работе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lang w:val="ru-RU"/>
              </w:rPr>
              <w:t>Тестирование, решение задач и упражнений по теме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Выполнять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тесты, </w:t>
            </w:r>
            <w:r w:rsidRPr="00561286">
              <w:rPr>
                <w:rFonts w:ascii="Times New Roman" w:hAnsi="Times New Roman" w:cs="Times New Roman"/>
                <w:i/>
                <w:lang w:val="ru-RU"/>
              </w:rPr>
              <w:t>решать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задачи и упражнения по теме.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Проводить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 xml:space="preserve"> оценку собственных достижений в усвоении темы.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snapToGrid w:val="0"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snapToGrid w:val="0"/>
                <w:lang w:val="ru-RU"/>
              </w:rPr>
              <w:t>Корректироват</w:t>
            </w:r>
            <w:r w:rsidRPr="00561286">
              <w:rPr>
                <w:rFonts w:ascii="Times New Roman" w:hAnsi="Times New Roman" w:cs="Times New Roman"/>
                <w:snapToGrid w:val="0"/>
                <w:lang w:val="ru-RU"/>
              </w:rPr>
              <w:t>ь свои знания в соответствии с планируемым результатом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19</w:t>
            </w:r>
          </w:p>
        </w:tc>
        <w:tc>
          <w:tcPr>
            <w:tcW w:w="13295" w:type="dxa"/>
            <w:gridSpan w:val="5"/>
            <w:tcBorders>
              <w:bottom w:val="single" w:sz="4" w:space="0" w:color="auto"/>
            </w:tcBorders>
          </w:tcPr>
          <w:p w:rsidR="00561286" w:rsidRPr="001333CF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lang w:val="ru-RU"/>
              </w:rPr>
              <w:t xml:space="preserve">Контрольная работа № 1. «Чистые вещества и смеси. </w:t>
            </w:r>
            <w:r w:rsidRPr="001333CF">
              <w:rPr>
                <w:rFonts w:ascii="Times New Roman" w:hAnsi="Times New Roman" w:cs="Times New Roman"/>
                <w:lang w:val="ru-RU"/>
              </w:rPr>
              <w:t>Химическая символика»</w:t>
            </w:r>
          </w:p>
        </w:tc>
      </w:tr>
      <w:tr w:rsidR="00561286" w:rsidRPr="009A61CF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611B">
              <w:rPr>
                <w:rFonts w:ascii="Times New Roman" w:hAnsi="Times New Roman" w:cs="Times New Roman"/>
                <w:b/>
                <w:bCs/>
              </w:rPr>
              <w:t>20</w:t>
            </w:r>
            <w:r w:rsidRPr="0083611B">
              <w:rPr>
                <w:rFonts w:ascii="Times New Roman" w:eastAsia="Calibri" w:hAnsi="Times New Roman" w:cs="Times New Roman"/>
                <w:sz w:val="28"/>
                <w:szCs w:val="28"/>
              </w:rPr>
              <w:t>—</w:t>
            </w:r>
            <w:r w:rsidRPr="0083611B">
              <w:rPr>
                <w:rFonts w:ascii="Times New Roman" w:hAnsi="Times New Roman" w:cs="Times New Roman"/>
                <w:b/>
                <w:bCs/>
              </w:rPr>
              <w:t>23</w:t>
            </w:r>
          </w:p>
        </w:tc>
        <w:tc>
          <w:tcPr>
            <w:tcW w:w="13295" w:type="dxa"/>
            <w:gridSpan w:val="5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611B">
              <w:rPr>
                <w:rFonts w:ascii="Times New Roman" w:hAnsi="Times New Roman" w:cs="Times New Roman"/>
                <w:b/>
                <w:bCs/>
              </w:rPr>
              <w:t>Простые вещества (4 ч)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20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 xml:space="preserve">     Металлы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Металлы: химические элементы и простые вещества. Металлы и сплавы в истории человечества: медный, бронзовый и железный века. Значение металлов и сплавов. Общие физические свойства металлов.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Демонстрации.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Коллекция металлов и сплавов. Видеофрагменты и слайды «Металлы и сплавы в истории человечества».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lastRenderedPageBreak/>
              <w:t>Лабораторные опыты.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Ознакомление с коллекцией металлов и сплавов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lastRenderedPageBreak/>
              <w:t>Различать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металлы </w:t>
            </w:r>
            <w:r w:rsidRPr="00561286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—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химические элементы и металлы </w:t>
            </w:r>
            <w:r w:rsidRPr="00561286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—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простые вещества.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физические свойства металлов и сплавов.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i/>
                <w:lang w:val="ru-RU"/>
              </w:rPr>
              <w:t>Устанавливать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причинно-следственные связи между свойствами металлов и сплавов и областями их применения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21</w:t>
            </w:r>
          </w:p>
        </w:tc>
        <w:tc>
          <w:tcPr>
            <w:tcW w:w="2239" w:type="dxa"/>
            <w:gridSpan w:val="2"/>
          </w:tcPr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Представители металлов (урок — ученическая конференция)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Железо. Технически чистое и химически чистое железо. Железо — основа современной промышленности и сельского хозяйства. Сплавы железа: чугун и сталь. Передельный и литейный чугуны, их значение. Углеродистая и легированная стали, их значение. Понятие о чёрной и цветной металлургии. 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Алюминий. История промышленного производства алюминия. Применение алюминия на основе свойств. 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Золото. Роль золота в истории человечества. Золото — металл ювелиров и эталон мировых денег. Применение золота на основе свойств. 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Олово, его свойства и применение. Аллотропия олова: серое и белое олово. «Оловянная чума».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Демонстрации.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Коллекция «Чугун и сталь».  Коллекция изделий из алюминия и его сплавов. Коллекция изделий из олова. Видеофрагменты и слайды «Художественные изделия из чугуна и стали». Видеофрагменты и слайды «Золото — материал ювелиров и мировые деньги». Видеофрагмент «Паяние»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Находить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источники информации о выбранном металле и его сплавах,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анализировать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информацию,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готовить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информационный продукт,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представлять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его,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вести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дискуссию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корректировать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свою позицию по её результатам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22</w:t>
            </w:r>
          </w:p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Неметаллы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Положение элементов-неметаллов в Периодической системе Д. И. Менделеева. Благородные газы. Аллотропия кислорода. Сравнение свойств простых веществ металлов и неметаллов.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Демонстрации.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Коллекция неметаллов — простых веществ. Видеофрагмент или слайд «Кислород — вещество горения и дыхания».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Лабораторные опыты.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Ознакомление с коллекцией неметаллов.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положение элементов-неметаллов в Периодической системе Д.И. Менделеева.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Описывать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благородные газы.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Сравнивать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аллотропные модификации кислорода, металлы и неметаллы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lastRenderedPageBreak/>
              <w:t>23</w:t>
            </w:r>
          </w:p>
        </w:tc>
        <w:tc>
          <w:tcPr>
            <w:tcW w:w="2239" w:type="dxa"/>
            <w:gridSpan w:val="2"/>
          </w:tcPr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Представители неметаллов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(урок — ученическая конференция)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Фосфор и его аллотропные модификации. Сравнение свойств белого и красного фосфоров. Области их применения.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Сера и области её применения.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Углерод, его аллотропные модификации (алмаз, графит, фуллерены), их свойства и применение. Азот, его свойства и применение.</w:t>
            </w:r>
          </w:p>
          <w:p w:rsidR="00561286" w:rsidRPr="0083611B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. Видеофрагменты и слайды «Аллотропия углерода». Модели кристаллических решёток алмаза и графита. Коллекция «Активированный уголь и области его применения». Получение белого фосфора и изучение его свойств. </w:t>
            </w:r>
            <w:r w:rsidRPr="0083611B">
              <w:rPr>
                <w:rFonts w:ascii="Times New Roman" w:hAnsi="Times New Roman" w:cs="Times New Roman"/>
                <w:bCs/>
              </w:rPr>
              <w:t>Горение серы и фосфора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Находить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источники информации о выбранном неметалле и его соединениях,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анализировать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информацию,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готовить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информационный продукт,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представлять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его,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вести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дискуссию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корректировать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свою позицию по её результатам.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</w:p>
        </w:tc>
      </w:tr>
      <w:tr w:rsidR="00561286" w:rsidRPr="009A61CF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611B">
              <w:rPr>
                <w:rFonts w:ascii="Times New Roman" w:hAnsi="Times New Roman" w:cs="Times New Roman"/>
                <w:b/>
                <w:bCs/>
              </w:rPr>
              <w:t>24</w:t>
            </w:r>
            <w:r w:rsidRPr="0083611B">
              <w:rPr>
                <w:rFonts w:ascii="Times New Roman" w:eastAsia="Calibri" w:hAnsi="Times New Roman" w:cs="Times New Roman"/>
                <w:sz w:val="28"/>
                <w:szCs w:val="28"/>
              </w:rPr>
              <w:t>—</w:t>
            </w:r>
            <w:r w:rsidRPr="0083611B">
              <w:rPr>
                <w:rFonts w:ascii="Times New Roman" w:hAnsi="Times New Roman" w:cs="Times New Roman"/>
                <w:b/>
                <w:bCs/>
              </w:rPr>
              <w:t xml:space="preserve">34 </w:t>
            </w:r>
          </w:p>
        </w:tc>
        <w:tc>
          <w:tcPr>
            <w:tcW w:w="13295" w:type="dxa"/>
            <w:gridSpan w:val="5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/>
                <w:bCs/>
              </w:rPr>
              <w:t>Сложные вещества (11 ч)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24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Валентность</w:t>
            </w:r>
          </w:p>
        </w:tc>
        <w:tc>
          <w:tcPr>
            <w:tcW w:w="5386" w:type="dxa"/>
          </w:tcPr>
          <w:p w:rsidR="00561286" w:rsidRPr="0083611B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Валентность. Элементы с постоянной и переменной валентностью. Вывод формулы соединения по валентности. </w:t>
            </w:r>
            <w:r w:rsidRPr="0083611B">
              <w:rPr>
                <w:rFonts w:ascii="Times New Roman" w:hAnsi="Times New Roman" w:cs="Times New Roman"/>
                <w:bCs/>
              </w:rPr>
              <w:t>Название соединения по валентности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валентность и находить её по формуле соединения.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Выводить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формулы соединения по валентности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давать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им названия</w:t>
            </w:r>
          </w:p>
        </w:tc>
      </w:tr>
      <w:tr w:rsidR="00561286" w:rsidRPr="009A61CF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25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Оксиды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Оксиды и способ образования их названий. Оксиды молекулярного и немолекулярного строения. Роль оксидов в природе. Парниковый эффект.</w:t>
            </w:r>
            <w:r w:rsidRPr="00561286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Демонстрации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.  Коллекция оксидов.  Гашение извести. Возгонка «сухого льда».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>Лабораторные опыты.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Пропускание выдыхаемого воздуха через известковую воду 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Объяснять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, что такое оксиды.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Выводить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формулы оксидов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давать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им названия.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роль оксидов в природе.</w:t>
            </w:r>
          </w:p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  <w:i/>
              </w:rPr>
              <w:t xml:space="preserve">Проводить </w:t>
            </w:r>
            <w:r w:rsidRPr="0083611B">
              <w:rPr>
                <w:rFonts w:ascii="Times New Roman" w:hAnsi="Times New Roman" w:cs="Times New Roman"/>
                <w:bCs/>
              </w:rPr>
              <w:t>расчёты по формулам оксидов</w:t>
            </w:r>
          </w:p>
          <w:p w:rsidR="00561286" w:rsidRPr="0083611B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26</w:t>
            </w:r>
          </w:p>
        </w:tc>
        <w:tc>
          <w:tcPr>
            <w:tcW w:w="2239" w:type="dxa"/>
            <w:gridSpan w:val="2"/>
          </w:tcPr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Представители оксидов.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(урок — ученическая конференция)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Вода, углекислый газ, оксид кремния(</w:t>
            </w:r>
            <w:r w:rsidRPr="0083611B">
              <w:rPr>
                <w:rFonts w:ascii="Times New Roman" w:hAnsi="Times New Roman" w:cs="Times New Roman"/>
                <w:bCs/>
              </w:rPr>
              <w:t>IV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), их свойства и применение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Находить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источники информации о выбранном оксиде,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анализировать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информацию,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готовить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информационный продукт,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представлять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его,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вести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дискуссию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корректировать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свою позицию по её результатам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lastRenderedPageBreak/>
              <w:t>27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Кислоты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Кислоты, их состав и классификация. Кислоты органические и неорганические. Индикаторы. Таблица растворимости.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Демонстрации.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Коллекция кислот. Таблица растворимости оснований, кислот и солей в воде. Изменение окраски индикаторов в кислотной среде.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Лабораторные опыты.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Исследование растворов кислот индикаторами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кислоты.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Различать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основность кислоты и валентность кислотного остатка.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Классифицировать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кислоты по различным основаниям.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Распознавать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кислоты с помощью индикаторов.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Описывать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структуру таблицы растворимости.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Проводить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расчёты по формулам кислот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28</w:t>
            </w:r>
          </w:p>
        </w:tc>
        <w:tc>
          <w:tcPr>
            <w:tcW w:w="2239" w:type="dxa"/>
            <w:gridSpan w:val="2"/>
          </w:tcPr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  Представители кислот.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(урок — ученическая конференция)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Соляная и серная кислоты, их свойства и применение. Другие минеральные кислоты.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Демонстрации.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Правило разбавления серной кислоты. Обугливание органических веществ и материалов серной кислотой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Находить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источники информации о выбранной кислоте,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анализировать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информацию,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готовить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информационный продукт,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представлять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его,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вести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дискуссию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корректировать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свою позицию по её результатам</w:t>
            </w:r>
          </w:p>
        </w:tc>
      </w:tr>
      <w:tr w:rsidR="00561286" w:rsidRPr="000A7A6D" w:rsidTr="00647C9F">
        <w:trPr>
          <w:trHeight w:val="1656"/>
        </w:trPr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29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Основания.</w:t>
            </w:r>
          </w:p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Представители оснований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Основния, их состав и названия. Гидроксогруппа. Основания растворимые (щёлочи) и нерастворимые. Изменение окраски индикаторов в щелочной среде. 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Гидроксиды натрия, калия и кальция, их свойства и применение.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lang w:val="ru-RU"/>
              </w:rPr>
              <w:t xml:space="preserve">Демонстрации. </w:t>
            </w:r>
            <w:r w:rsidRPr="00561286">
              <w:rPr>
                <w:rFonts w:ascii="Times New Roman" w:hAnsi="Times New Roman" w:cs="Times New Roman"/>
                <w:lang w:val="ru-RU"/>
              </w:rPr>
              <w:t>Коллекция оснований. Изменение окраски индикаторов в щелочной среде. Таблица растворимости оснований, кислот и солей в воде.</w:t>
            </w:r>
          </w:p>
          <w:p w:rsidR="00561286" w:rsidRPr="00561286" w:rsidRDefault="00561286" w:rsidP="00647C9F">
            <w:pPr>
              <w:spacing w:line="240" w:lineRule="auto"/>
              <w:rPr>
                <w:rFonts w:ascii="Times New Roman" w:hAnsi="Times New Roman" w:cs="Times New Roman"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lang w:val="ru-RU"/>
              </w:rPr>
              <w:t>Лабораторные опыты.</w:t>
            </w:r>
          </w:p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</w:rPr>
              <w:t>Исследование растворов щелочей индикаторами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основания.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Различать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щёлочи. 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Распознавать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основания с помощью индикаторов.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Использовать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таблицу растворимости для характеристики оснований.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Проводить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расчёты по формулам оснований.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Находить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источники информации о выбранной щёлочи,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анализировать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информацию,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готовить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информационный продукт,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представлять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его,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вести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дискуссию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корректировать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свою позицию по её результатам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2239" w:type="dxa"/>
            <w:gridSpan w:val="2"/>
          </w:tcPr>
          <w:p w:rsidR="00561286" w:rsidRPr="0083611B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t>Соли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Соли, их состав и названия. Растворимость солей в воде.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/>
                <w:lang w:val="ru-RU"/>
              </w:rPr>
              <w:t xml:space="preserve">Демонстрации. </w:t>
            </w:r>
            <w:r w:rsidRPr="00561286">
              <w:rPr>
                <w:rFonts w:ascii="Times New Roman" w:hAnsi="Times New Roman" w:cs="Times New Roman"/>
                <w:lang w:val="ru-RU"/>
              </w:rPr>
              <w:t>Коллекция солей. Таблица растворимости оснований, кислот и солей в воде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Характеризовать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соли как продукты замещения водорода в кислоте на металл.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Записывать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формулы солей по валентности.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Называть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соли по формулам.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lastRenderedPageBreak/>
              <w:t>Использовать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таблицу растворимости для характеристики свойств солей.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Проводить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расчёты по формулам солей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83611B" w:rsidRDefault="00561286" w:rsidP="00647C9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611B">
              <w:rPr>
                <w:rFonts w:ascii="Times New Roman" w:hAnsi="Times New Roman" w:cs="Times New Roman"/>
                <w:bCs/>
              </w:rPr>
              <w:lastRenderedPageBreak/>
              <w:t>31</w:t>
            </w:r>
          </w:p>
        </w:tc>
        <w:tc>
          <w:tcPr>
            <w:tcW w:w="2239" w:type="dxa"/>
            <w:gridSpan w:val="2"/>
          </w:tcPr>
          <w:p w:rsidR="00561286" w:rsidRPr="00561286" w:rsidRDefault="00561286" w:rsidP="00647C9F">
            <w:pPr>
              <w:spacing w:line="36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Представители солей (урок — ученическая конференция)</w:t>
            </w:r>
          </w:p>
        </w:tc>
        <w:tc>
          <w:tcPr>
            <w:tcW w:w="5386" w:type="dxa"/>
          </w:tcPr>
          <w:p w:rsidR="00561286" w:rsidRPr="00561286" w:rsidRDefault="00561286" w:rsidP="00647C9F">
            <w:pPr>
              <w:tabs>
                <w:tab w:val="left" w:pos="737"/>
              </w:tabs>
              <w:spacing w:line="360" w:lineRule="auto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lang w:val="ru-RU"/>
              </w:rPr>
              <w:t>Хлорид натрия и карбонат кальция, их свойства и применение</w:t>
            </w:r>
          </w:p>
          <w:p w:rsidR="00561286" w:rsidRPr="00561286" w:rsidRDefault="00561286" w:rsidP="00647C9F">
            <w:pPr>
              <w:tabs>
                <w:tab w:val="left" w:pos="737"/>
              </w:tabs>
              <w:spacing w:line="360" w:lineRule="auto"/>
              <w:rPr>
                <w:rFonts w:ascii="Times New Roman" w:hAnsi="Times New Roman" w:cs="Times New Roman"/>
                <w:bCs/>
                <w:lang w:val="ru-RU"/>
              </w:rPr>
            </w:pP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Находить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источники информации о выбранной соли,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анализировать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информацию,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готовить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информационный продукт,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представлять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его,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>вести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 xml:space="preserve"> дискуссию и </w:t>
            </w:r>
            <w:r w:rsidRPr="00561286">
              <w:rPr>
                <w:rFonts w:ascii="Times New Roman" w:hAnsi="Times New Roman" w:cs="Times New Roman"/>
                <w:bCs/>
                <w:i/>
                <w:lang w:val="ru-RU"/>
              </w:rPr>
              <w:t xml:space="preserve">корректировать </w:t>
            </w:r>
            <w:r w:rsidRPr="00561286">
              <w:rPr>
                <w:rFonts w:ascii="Times New Roman" w:hAnsi="Times New Roman" w:cs="Times New Roman"/>
                <w:bCs/>
                <w:lang w:val="ru-RU"/>
              </w:rPr>
              <w:t>свою позицию по её результатам</w:t>
            </w:r>
          </w:p>
        </w:tc>
      </w:tr>
      <w:tr w:rsidR="00561286" w:rsidRPr="000A7A6D" w:rsidTr="00647C9F">
        <w:tc>
          <w:tcPr>
            <w:tcW w:w="988" w:type="dxa"/>
          </w:tcPr>
          <w:p w:rsidR="00561286" w:rsidRPr="00490500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0500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2239" w:type="dxa"/>
            <w:gridSpan w:val="2"/>
          </w:tcPr>
          <w:p w:rsidR="00561286" w:rsidRPr="00490500" w:rsidRDefault="00561286" w:rsidP="00647C9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0500">
              <w:rPr>
                <w:rFonts w:ascii="Times New Roman" w:hAnsi="Times New Roman" w:cs="Times New Roman"/>
                <w:bCs/>
                <w:sz w:val="24"/>
                <w:szCs w:val="24"/>
              </w:rPr>
              <w:t>Классификация неорганических веществ</w:t>
            </w:r>
          </w:p>
        </w:tc>
        <w:tc>
          <w:tcPr>
            <w:tcW w:w="5386" w:type="dxa"/>
          </w:tcPr>
          <w:p w:rsidR="00561286" w:rsidRPr="00490500" w:rsidRDefault="00561286" w:rsidP="00647C9F">
            <w:pPr>
              <w:tabs>
                <w:tab w:val="left" w:pos="737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128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Вещества, их классификация и многообразие. Простые вещества: металлы и неметаллы. </w:t>
            </w:r>
            <w:r w:rsidRPr="00490500">
              <w:rPr>
                <w:rFonts w:ascii="Times New Roman" w:hAnsi="Times New Roman" w:cs="Times New Roman"/>
                <w:bCs/>
                <w:sz w:val="24"/>
                <w:szCs w:val="24"/>
              </w:rPr>
              <w:t>Сложные вещества: оксиды, основания, кислоты, соли</w:t>
            </w:r>
          </w:p>
        </w:tc>
        <w:tc>
          <w:tcPr>
            <w:tcW w:w="5670" w:type="dxa"/>
            <w:gridSpan w:val="2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ru-RU"/>
              </w:rPr>
              <w:t>Выполнят</w:t>
            </w:r>
            <w:r w:rsidRPr="0056128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ь тесты, </w:t>
            </w:r>
            <w:r w:rsidRPr="0056128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ru-RU"/>
              </w:rPr>
              <w:t>решать</w:t>
            </w:r>
            <w:r w:rsidRPr="0056128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задачи и упражнения по теме.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ru-RU"/>
              </w:rPr>
              <w:t>Проводить</w:t>
            </w:r>
            <w:r w:rsidRPr="0056128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оценку собственных достижений в усвоении темы.</w:t>
            </w:r>
          </w:p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i/>
                <w:sz w:val="24"/>
                <w:szCs w:val="24"/>
                <w:lang w:val="ru-RU"/>
              </w:rPr>
              <w:t>Корректировать</w:t>
            </w:r>
            <w:r w:rsidRPr="0056128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свои знания в соответствии с планируемым результатом</w:t>
            </w:r>
          </w:p>
        </w:tc>
      </w:tr>
      <w:tr w:rsidR="00561286" w:rsidRPr="000A7A6D" w:rsidTr="00647C9F">
        <w:trPr>
          <w:trHeight w:val="360"/>
        </w:trPr>
        <w:tc>
          <w:tcPr>
            <w:tcW w:w="988" w:type="dxa"/>
          </w:tcPr>
          <w:p w:rsidR="00561286" w:rsidRPr="00490500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0500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3295" w:type="dxa"/>
            <w:gridSpan w:val="5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6128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Контрольная работа № 2 «Основные классы неорганических соединений»</w:t>
            </w:r>
          </w:p>
        </w:tc>
      </w:tr>
      <w:tr w:rsidR="00561286" w:rsidRPr="00561286" w:rsidTr="00647C9F">
        <w:tc>
          <w:tcPr>
            <w:tcW w:w="988" w:type="dxa"/>
          </w:tcPr>
          <w:p w:rsidR="00561286" w:rsidRPr="00490500" w:rsidRDefault="00561286" w:rsidP="00647C9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0500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3295" w:type="dxa"/>
            <w:gridSpan w:val="5"/>
          </w:tcPr>
          <w:p w:rsidR="00561286" w:rsidRPr="00561286" w:rsidRDefault="00561286" w:rsidP="00647C9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Промежуточная аттестация</w:t>
            </w:r>
          </w:p>
        </w:tc>
      </w:tr>
    </w:tbl>
    <w:p w:rsidR="00561286" w:rsidRPr="00561286" w:rsidRDefault="00561286" w:rsidP="00561286">
      <w:pPr>
        <w:rPr>
          <w:lang w:val="ru-RU"/>
        </w:rPr>
      </w:pPr>
    </w:p>
    <w:p w:rsidR="004F79F9" w:rsidRPr="004F79F9" w:rsidRDefault="004F79F9" w:rsidP="004F79F9">
      <w:pPr>
        <w:rPr>
          <w:lang w:val="ru-RU"/>
        </w:rPr>
      </w:pPr>
    </w:p>
    <w:p w:rsidR="004F79F9" w:rsidRDefault="004F79F9" w:rsidP="004F79F9">
      <w:pPr>
        <w:rPr>
          <w:lang w:val="ru-RU"/>
        </w:rPr>
      </w:pPr>
    </w:p>
    <w:p w:rsidR="00E64F18" w:rsidRPr="004F79F9" w:rsidRDefault="004F79F9" w:rsidP="004F79F9">
      <w:pPr>
        <w:tabs>
          <w:tab w:val="left" w:pos="5100"/>
        </w:tabs>
        <w:rPr>
          <w:lang w:val="ru-RU"/>
        </w:rPr>
      </w:pPr>
      <w:r>
        <w:rPr>
          <w:lang w:val="ru-RU"/>
        </w:rPr>
        <w:tab/>
      </w:r>
    </w:p>
    <w:p w:rsidR="009D0875" w:rsidRPr="000E555A" w:rsidRDefault="009D0875">
      <w:pPr>
        <w:rPr>
          <w:lang w:val="ru-RU"/>
        </w:rPr>
        <w:sectPr w:rsidR="009D0875" w:rsidRPr="000E555A">
          <w:pgSz w:w="16840" w:h="11900"/>
          <w:pgMar w:top="282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9D0875" w:rsidRPr="00E64F18" w:rsidRDefault="009D0875">
      <w:pPr>
        <w:autoSpaceDE w:val="0"/>
        <w:autoSpaceDN w:val="0"/>
        <w:spacing w:after="78" w:line="220" w:lineRule="exact"/>
        <w:rPr>
          <w:lang w:val="ru-RU"/>
        </w:rPr>
      </w:pPr>
    </w:p>
    <w:p w:rsidR="009D0875" w:rsidRDefault="009D0875">
      <w:pPr>
        <w:autoSpaceDE w:val="0"/>
        <w:autoSpaceDN w:val="0"/>
        <w:spacing w:after="78" w:line="220" w:lineRule="exact"/>
      </w:pPr>
    </w:p>
    <w:p w:rsidR="009D0875" w:rsidRPr="008150DF" w:rsidRDefault="0057225B">
      <w:pPr>
        <w:autoSpaceDE w:val="0"/>
        <w:autoSpaceDN w:val="0"/>
        <w:spacing w:after="0" w:line="230" w:lineRule="auto"/>
        <w:rPr>
          <w:lang w:val="ru-RU"/>
        </w:rPr>
      </w:pPr>
      <w:r w:rsidRPr="008150D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УЧЕБНО-МЕТОДИЧЕСКОЕ ОБЕСПЕЧЕНИЕ ОБРАЗОВАТЕЛЬНОГО ПРОЦЕССА </w:t>
      </w:r>
    </w:p>
    <w:p w:rsidR="009D0875" w:rsidRPr="008150DF" w:rsidRDefault="0057225B">
      <w:pPr>
        <w:autoSpaceDE w:val="0"/>
        <w:autoSpaceDN w:val="0"/>
        <w:spacing w:before="346" w:after="0" w:line="230" w:lineRule="auto"/>
        <w:rPr>
          <w:lang w:val="ru-RU"/>
        </w:rPr>
      </w:pPr>
      <w:r w:rsidRPr="008150DF">
        <w:rPr>
          <w:rFonts w:ascii="Times New Roman" w:eastAsia="Times New Roman" w:hAnsi="Times New Roman"/>
          <w:b/>
          <w:color w:val="000000"/>
          <w:sz w:val="24"/>
          <w:lang w:val="ru-RU"/>
        </w:rPr>
        <w:t>ОБЯЗАТЕЛЬНЫЕ УЧЕБНЫЕ МАТЕРИАЛЫ ДЛЯ УЧЕНИКА</w:t>
      </w:r>
    </w:p>
    <w:p w:rsidR="009D0875" w:rsidRPr="0057225B" w:rsidRDefault="0057225B">
      <w:pPr>
        <w:autoSpaceDE w:val="0"/>
        <w:autoSpaceDN w:val="0"/>
        <w:spacing w:before="166" w:after="0"/>
        <w:ind w:right="1440"/>
        <w:rPr>
          <w:lang w:val="ru-RU"/>
        </w:rPr>
      </w:pPr>
      <w:r w:rsidRPr="00AE12DB">
        <w:rPr>
          <w:rFonts w:ascii="Times New Roman" w:eastAsia="Times New Roman" w:hAnsi="Times New Roman"/>
          <w:color w:val="000000"/>
          <w:sz w:val="24"/>
          <w:lang w:val="ru-RU"/>
        </w:rPr>
        <w:t xml:space="preserve">О.С.Габриелян; И.Г.Остроумов; А.К.Ахлебин "Химия. </w:t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Вводный курс" 7 класс. Учебное пособие - Москва "Дрофа" 2014.; </w:t>
      </w:r>
    </w:p>
    <w:p w:rsidR="009D0875" w:rsidRPr="0057225B" w:rsidRDefault="0057225B">
      <w:pPr>
        <w:autoSpaceDE w:val="0"/>
        <w:autoSpaceDN w:val="0"/>
        <w:spacing w:before="262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9D0875" w:rsidRPr="0057225B" w:rsidRDefault="0057225B">
      <w:pPr>
        <w:autoSpaceDE w:val="0"/>
        <w:autoSpaceDN w:val="0"/>
        <w:spacing w:before="166" w:after="0" w:line="278" w:lineRule="auto"/>
        <w:ind w:right="288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Химия. Методическое пособие для учителя к учебнику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О. С. Габриеляна и др. «Химия. 7 класс» / О. С. Габриелян, И. В. Аксёнова, И. Г. Остроумов. — М. : Просвещение,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2020. — 143 с.</w:t>
      </w:r>
    </w:p>
    <w:p w:rsidR="009D0875" w:rsidRPr="0057225B" w:rsidRDefault="0057225B">
      <w:pPr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Степин Б.Д. Аликберова Л.Ю. Занимательные и эффективные опыты по химии Москва: «Дрофа», 2002 год</w:t>
      </w:r>
    </w:p>
    <w:p w:rsidR="009D0875" w:rsidRPr="0057225B" w:rsidRDefault="0057225B">
      <w:pPr>
        <w:autoSpaceDE w:val="0"/>
        <w:autoSpaceDN w:val="0"/>
        <w:spacing w:before="262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0A7A6D" w:rsidRPr="000A7A6D" w:rsidRDefault="000A7A6D" w:rsidP="000A7A6D">
      <w:pPr>
        <w:pStyle w:val="ae"/>
        <w:numPr>
          <w:ilvl w:val="0"/>
          <w:numId w:val="19"/>
        </w:numPr>
        <w:autoSpaceDE w:val="0"/>
        <w:autoSpaceDN w:val="0"/>
        <w:spacing w:before="166" w:after="0"/>
        <w:ind w:right="432"/>
        <w:rPr>
          <w:rFonts w:ascii="Times New Roman" w:eastAsia="Times New Roman" w:hAnsi="Times New Roman"/>
          <w:color w:val="000000"/>
          <w:sz w:val="24"/>
        </w:rPr>
      </w:pPr>
      <w:hyperlink r:id="rId8" w:history="1">
        <w:r w:rsidRPr="00B86163">
          <w:rPr>
            <w:rStyle w:val="aff8"/>
            <w:rFonts w:ascii="Times New Roman" w:eastAsia="Times New Roman" w:hAnsi="Times New Roman"/>
            <w:sz w:val="24"/>
          </w:rPr>
          <w:t>http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www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alhimik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ru</w:t>
        </w:r>
      </w:hyperlink>
    </w:p>
    <w:p w:rsidR="009D0875" w:rsidRPr="000A7A6D" w:rsidRDefault="0057225B" w:rsidP="000A7A6D">
      <w:pPr>
        <w:pStyle w:val="ae"/>
        <w:autoSpaceDE w:val="0"/>
        <w:autoSpaceDN w:val="0"/>
        <w:spacing w:before="166" w:after="0"/>
        <w:ind w:right="432"/>
        <w:rPr>
          <w:lang w:val="ru-RU"/>
        </w:rPr>
      </w:pP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Представлены рубрики: советы абитуриенту, учителю химии, справочник (очень большая подборка таблиц и справочных </w:t>
      </w:r>
      <w:r w:rsidRPr="000A7A6D">
        <w:rPr>
          <w:lang w:val="ru-RU"/>
        </w:rPr>
        <w:br/>
      </w: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>материалов), веселая химия, новости, олимпиады, кунсткамера (масса интересных исторических сведений).</w:t>
      </w:r>
    </w:p>
    <w:p w:rsidR="000A7A6D" w:rsidRPr="000A7A6D" w:rsidRDefault="000A7A6D" w:rsidP="000A7A6D">
      <w:pPr>
        <w:pStyle w:val="ae"/>
        <w:numPr>
          <w:ilvl w:val="0"/>
          <w:numId w:val="19"/>
        </w:numPr>
        <w:autoSpaceDE w:val="0"/>
        <w:autoSpaceDN w:val="0"/>
        <w:spacing w:before="70" w:after="0" w:line="271" w:lineRule="auto"/>
        <w:ind w:right="1008"/>
        <w:rPr>
          <w:rFonts w:ascii="Times New Roman" w:eastAsia="Times New Roman" w:hAnsi="Times New Roman"/>
          <w:color w:val="000000"/>
          <w:sz w:val="24"/>
        </w:rPr>
      </w:pPr>
      <w:hyperlink r:id="rId9" w:history="1">
        <w:r w:rsidRPr="00B86163">
          <w:rPr>
            <w:rStyle w:val="aff8"/>
            <w:rFonts w:ascii="Times New Roman" w:eastAsia="Times New Roman" w:hAnsi="Times New Roman"/>
            <w:sz w:val="24"/>
          </w:rPr>
          <w:t>http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www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hij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ru</w:t>
        </w:r>
      </w:hyperlink>
    </w:p>
    <w:p w:rsidR="009D0875" w:rsidRPr="000A7A6D" w:rsidRDefault="0057225B" w:rsidP="000A7A6D">
      <w:pPr>
        <w:pStyle w:val="ae"/>
        <w:autoSpaceDE w:val="0"/>
        <w:autoSpaceDN w:val="0"/>
        <w:spacing w:before="70" w:after="0" w:line="271" w:lineRule="auto"/>
        <w:ind w:right="1008"/>
        <w:rPr>
          <w:lang w:val="ru-RU"/>
        </w:rPr>
      </w:pP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 xml:space="preserve"> Журнал «Химия и жизнь» понятно и занимательно рассказывает обо всем интересном, что происходит в науке и в мире, в котором </w:t>
      </w:r>
      <w:r w:rsidRPr="000A7A6D">
        <w:rPr>
          <w:lang w:val="ru-RU"/>
        </w:rPr>
        <w:br/>
      </w: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>мы живем.</w:t>
      </w:r>
    </w:p>
    <w:p w:rsidR="000A7A6D" w:rsidRPr="000A7A6D" w:rsidRDefault="000A7A6D" w:rsidP="000A7A6D">
      <w:pPr>
        <w:pStyle w:val="ae"/>
        <w:numPr>
          <w:ilvl w:val="0"/>
          <w:numId w:val="19"/>
        </w:numPr>
        <w:autoSpaceDE w:val="0"/>
        <w:autoSpaceDN w:val="0"/>
        <w:spacing w:before="70" w:after="0"/>
        <w:ind w:right="432"/>
        <w:rPr>
          <w:rFonts w:ascii="Times New Roman" w:eastAsia="Times New Roman" w:hAnsi="Times New Roman"/>
          <w:color w:val="000000"/>
          <w:sz w:val="24"/>
          <w:lang w:val="ru-RU"/>
        </w:rPr>
      </w:pPr>
      <w:hyperlink r:id="rId10" w:history="1">
        <w:r w:rsidRPr="00B86163">
          <w:rPr>
            <w:rStyle w:val="aff8"/>
            <w:rFonts w:ascii="Times New Roman" w:eastAsia="Times New Roman" w:hAnsi="Times New Roman"/>
            <w:sz w:val="24"/>
          </w:rPr>
          <w:t>http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chemistry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-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chemists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com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index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html</w:t>
        </w:r>
      </w:hyperlink>
    </w:p>
    <w:p w:rsidR="009D0875" w:rsidRPr="000A7A6D" w:rsidRDefault="0057225B" w:rsidP="000A7A6D">
      <w:pPr>
        <w:pStyle w:val="ae"/>
        <w:autoSpaceDE w:val="0"/>
        <w:autoSpaceDN w:val="0"/>
        <w:spacing w:before="70" w:after="0"/>
        <w:ind w:right="432"/>
        <w:rPr>
          <w:lang w:val="ru-RU"/>
        </w:rPr>
      </w:pP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 xml:space="preserve"> Электронный журнал «Химики и химия», в котором представлено множество </w:t>
      </w:r>
      <w:r w:rsidRPr="000A7A6D">
        <w:rPr>
          <w:lang w:val="ru-RU"/>
        </w:rPr>
        <w:br/>
      </w: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>опытов по химии, занимательной информации, позволяющей увлечь учеников экспериментальной частью предмета.</w:t>
      </w:r>
    </w:p>
    <w:p w:rsidR="000A7A6D" w:rsidRPr="000A7A6D" w:rsidRDefault="000A7A6D" w:rsidP="000A7A6D">
      <w:pPr>
        <w:pStyle w:val="ae"/>
        <w:numPr>
          <w:ilvl w:val="0"/>
          <w:numId w:val="19"/>
        </w:numPr>
        <w:autoSpaceDE w:val="0"/>
        <w:autoSpaceDN w:val="0"/>
        <w:spacing w:before="70" w:after="0" w:line="230" w:lineRule="auto"/>
        <w:rPr>
          <w:rFonts w:ascii="Times New Roman" w:eastAsia="Times New Roman" w:hAnsi="Times New Roman"/>
          <w:color w:val="000000"/>
          <w:sz w:val="24"/>
        </w:rPr>
      </w:pPr>
      <w:hyperlink r:id="rId11" w:history="1">
        <w:r w:rsidRPr="00B86163">
          <w:rPr>
            <w:rStyle w:val="aff8"/>
            <w:rFonts w:ascii="Times New Roman" w:eastAsia="Times New Roman" w:hAnsi="Times New Roman"/>
            <w:sz w:val="24"/>
          </w:rPr>
          <w:t>http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c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-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books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narod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ru</w:t>
        </w:r>
      </w:hyperlink>
    </w:p>
    <w:p w:rsidR="009D0875" w:rsidRPr="000A7A6D" w:rsidRDefault="0057225B" w:rsidP="000A7A6D">
      <w:pPr>
        <w:pStyle w:val="ae"/>
        <w:autoSpaceDE w:val="0"/>
        <w:autoSpaceDN w:val="0"/>
        <w:spacing w:before="70" w:after="0" w:line="230" w:lineRule="auto"/>
        <w:rPr>
          <w:lang w:val="ru-RU"/>
        </w:rPr>
      </w:pP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 xml:space="preserve"> Всевозможная литература по химии.</w:t>
      </w:r>
    </w:p>
    <w:p w:rsidR="000A7A6D" w:rsidRPr="000A7A6D" w:rsidRDefault="000A7A6D" w:rsidP="000A7A6D">
      <w:pPr>
        <w:pStyle w:val="ae"/>
        <w:numPr>
          <w:ilvl w:val="0"/>
          <w:numId w:val="19"/>
        </w:numPr>
        <w:autoSpaceDE w:val="0"/>
        <w:autoSpaceDN w:val="0"/>
        <w:spacing w:before="70" w:after="0" w:line="262" w:lineRule="auto"/>
        <w:ind w:right="1872"/>
        <w:rPr>
          <w:rFonts w:ascii="Times New Roman" w:eastAsia="Times New Roman" w:hAnsi="Times New Roman"/>
          <w:color w:val="000000"/>
          <w:sz w:val="24"/>
        </w:rPr>
      </w:pPr>
      <w:hyperlink r:id="rId12" w:history="1">
        <w:r w:rsidRPr="00B86163">
          <w:rPr>
            <w:rStyle w:val="aff8"/>
            <w:rFonts w:ascii="Times New Roman" w:eastAsia="Times New Roman" w:hAnsi="Times New Roman"/>
            <w:sz w:val="24"/>
          </w:rPr>
          <w:t>http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www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drofa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-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ventana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ru</w:t>
        </w:r>
      </w:hyperlink>
    </w:p>
    <w:p w:rsidR="009D0875" w:rsidRPr="000A7A6D" w:rsidRDefault="0057225B" w:rsidP="000A7A6D">
      <w:pPr>
        <w:pStyle w:val="ae"/>
        <w:autoSpaceDE w:val="0"/>
        <w:autoSpaceDN w:val="0"/>
        <w:spacing w:before="70" w:after="0" w:line="262" w:lineRule="auto"/>
        <w:ind w:right="1872"/>
        <w:rPr>
          <w:lang w:val="ru-RU"/>
        </w:rPr>
      </w:pP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 xml:space="preserve"> Известное издательство учебной литературы. Новинки научнопопулярных и занимательных книг по химии.</w:t>
      </w:r>
    </w:p>
    <w:p w:rsidR="000A7A6D" w:rsidRPr="000A7A6D" w:rsidRDefault="000A7A6D" w:rsidP="000A7A6D">
      <w:pPr>
        <w:pStyle w:val="ae"/>
        <w:numPr>
          <w:ilvl w:val="0"/>
          <w:numId w:val="19"/>
        </w:numPr>
        <w:autoSpaceDE w:val="0"/>
        <w:autoSpaceDN w:val="0"/>
        <w:spacing w:before="72" w:after="0" w:line="262" w:lineRule="auto"/>
        <w:ind w:right="288"/>
        <w:rPr>
          <w:rFonts w:ascii="Times New Roman" w:eastAsia="Times New Roman" w:hAnsi="Times New Roman"/>
          <w:color w:val="000000"/>
          <w:sz w:val="24"/>
        </w:rPr>
      </w:pPr>
      <w:hyperlink r:id="rId13" w:history="1">
        <w:r w:rsidRPr="00B86163">
          <w:rPr>
            <w:rStyle w:val="aff8"/>
            <w:rFonts w:ascii="Times New Roman" w:eastAsia="Times New Roman" w:hAnsi="Times New Roman"/>
            <w:sz w:val="24"/>
          </w:rPr>
          <w:t>http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://1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september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ru</w:t>
        </w:r>
      </w:hyperlink>
    </w:p>
    <w:p w:rsidR="009D0875" w:rsidRPr="000A7A6D" w:rsidRDefault="0057225B" w:rsidP="000A7A6D">
      <w:pPr>
        <w:pStyle w:val="ae"/>
        <w:autoSpaceDE w:val="0"/>
        <w:autoSpaceDN w:val="0"/>
        <w:spacing w:before="72" w:after="0" w:line="262" w:lineRule="auto"/>
        <w:ind w:right="288"/>
        <w:rPr>
          <w:lang w:val="ru-RU"/>
        </w:rPr>
      </w:pP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 xml:space="preserve"> Журнал для учителей и не только. Большое количество работ учеников, в том числе и исследовательского характера.</w:t>
      </w:r>
    </w:p>
    <w:p w:rsidR="000A7A6D" w:rsidRPr="000A7A6D" w:rsidRDefault="000A7A6D" w:rsidP="000A7A6D">
      <w:pPr>
        <w:pStyle w:val="ae"/>
        <w:numPr>
          <w:ilvl w:val="0"/>
          <w:numId w:val="19"/>
        </w:numPr>
        <w:autoSpaceDE w:val="0"/>
        <w:autoSpaceDN w:val="0"/>
        <w:spacing w:before="72" w:after="0" w:line="262" w:lineRule="auto"/>
        <w:ind w:right="1152"/>
        <w:rPr>
          <w:rFonts w:ascii="Times New Roman" w:eastAsia="Times New Roman" w:hAnsi="Times New Roman"/>
          <w:color w:val="000000"/>
          <w:sz w:val="24"/>
          <w:lang w:val="ru-RU"/>
        </w:rPr>
      </w:pPr>
      <w:hyperlink r:id="rId14" w:history="1">
        <w:r w:rsidRPr="00B86163">
          <w:rPr>
            <w:rStyle w:val="aff8"/>
            <w:rFonts w:ascii="Times New Roman" w:eastAsia="Times New Roman" w:hAnsi="Times New Roman"/>
            <w:sz w:val="24"/>
          </w:rPr>
          <w:t>http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://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schoolbase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ru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articles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items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/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ximiya</w:t>
        </w:r>
      </w:hyperlink>
    </w:p>
    <w:p w:rsidR="009D0875" w:rsidRPr="000A7A6D" w:rsidRDefault="0057225B" w:rsidP="000A7A6D">
      <w:pPr>
        <w:pStyle w:val="ae"/>
        <w:autoSpaceDE w:val="0"/>
        <w:autoSpaceDN w:val="0"/>
        <w:spacing w:before="72" w:after="0" w:line="262" w:lineRule="auto"/>
        <w:ind w:right="1152"/>
        <w:rPr>
          <w:lang w:val="ru-RU"/>
        </w:rPr>
      </w:pPr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 xml:space="preserve"> Всероссийский школьный портал со ссылками на образовательные сайты по химии.</w:t>
      </w:r>
    </w:p>
    <w:p w:rsidR="000A7A6D" w:rsidRPr="000A7A6D" w:rsidRDefault="000A7A6D" w:rsidP="000A7A6D">
      <w:pPr>
        <w:pStyle w:val="ae"/>
        <w:numPr>
          <w:ilvl w:val="0"/>
          <w:numId w:val="19"/>
        </w:numPr>
        <w:autoSpaceDE w:val="0"/>
        <w:autoSpaceDN w:val="0"/>
        <w:spacing w:before="70" w:after="0" w:line="230" w:lineRule="auto"/>
        <w:rPr>
          <w:rFonts w:ascii="Times New Roman" w:eastAsia="Times New Roman" w:hAnsi="Times New Roman"/>
          <w:color w:val="000000"/>
          <w:sz w:val="24"/>
        </w:rPr>
      </w:pPr>
      <w:hyperlink r:id="rId15" w:history="1">
        <w:r w:rsidRPr="00B86163">
          <w:rPr>
            <w:rStyle w:val="aff8"/>
            <w:rFonts w:ascii="Times New Roman" w:eastAsia="Times New Roman" w:hAnsi="Times New Roman"/>
            <w:sz w:val="24"/>
          </w:rPr>
          <w:t>www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periodictable</w:t>
        </w:r>
        <w:r w:rsidRPr="00B86163">
          <w:rPr>
            <w:rStyle w:val="aff8"/>
            <w:rFonts w:ascii="Times New Roman" w:eastAsia="Times New Roman" w:hAnsi="Times New Roman"/>
            <w:sz w:val="24"/>
            <w:lang w:val="ru-RU"/>
          </w:rPr>
          <w:t>.</w:t>
        </w:r>
        <w:r w:rsidRPr="00B86163">
          <w:rPr>
            <w:rStyle w:val="aff8"/>
            <w:rFonts w:ascii="Times New Roman" w:eastAsia="Times New Roman" w:hAnsi="Times New Roman"/>
            <w:sz w:val="24"/>
          </w:rPr>
          <w:t>ru</w:t>
        </w:r>
      </w:hyperlink>
    </w:p>
    <w:p w:rsidR="009D0875" w:rsidRPr="000A7A6D" w:rsidRDefault="0057225B" w:rsidP="000A7A6D">
      <w:pPr>
        <w:pStyle w:val="ae"/>
        <w:autoSpaceDE w:val="0"/>
        <w:autoSpaceDN w:val="0"/>
        <w:spacing w:before="70" w:after="0" w:line="230" w:lineRule="auto"/>
        <w:rPr>
          <w:lang w:val="ru-RU"/>
        </w:rPr>
      </w:pPr>
      <w:bookmarkStart w:id="5" w:name="_GoBack"/>
      <w:bookmarkEnd w:id="5"/>
      <w:r w:rsidRPr="000A7A6D">
        <w:rPr>
          <w:rFonts w:ascii="Times New Roman" w:eastAsia="Times New Roman" w:hAnsi="Times New Roman"/>
          <w:color w:val="000000"/>
          <w:sz w:val="24"/>
          <w:lang w:val="ru-RU"/>
        </w:rPr>
        <w:t xml:space="preserve"> Сборник статей о химических элементах, иллюстрированный экспериментом</w:t>
      </w:r>
    </w:p>
    <w:p w:rsidR="009D0875" w:rsidRPr="0057225B" w:rsidRDefault="009D0875">
      <w:pPr>
        <w:rPr>
          <w:lang w:val="ru-RU"/>
        </w:rPr>
        <w:sectPr w:rsidR="009D0875" w:rsidRPr="0057225B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9D0875" w:rsidRPr="0057225B" w:rsidRDefault="009D0875">
      <w:pPr>
        <w:autoSpaceDE w:val="0"/>
        <w:autoSpaceDN w:val="0"/>
        <w:spacing w:after="78" w:line="220" w:lineRule="exact"/>
        <w:rPr>
          <w:lang w:val="ru-RU"/>
        </w:rPr>
      </w:pPr>
    </w:p>
    <w:p w:rsidR="009D0875" w:rsidRPr="0057225B" w:rsidRDefault="0057225B">
      <w:pPr>
        <w:autoSpaceDE w:val="0"/>
        <w:autoSpaceDN w:val="0"/>
        <w:spacing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9D0875" w:rsidRPr="0057225B" w:rsidRDefault="0057225B">
      <w:pPr>
        <w:autoSpaceDE w:val="0"/>
        <w:autoSpaceDN w:val="0"/>
        <w:spacing w:before="346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УЧЕБНОЕ ОБОРУДОВАНИЕ</w:t>
      </w:r>
    </w:p>
    <w:p w:rsidR="009D0875" w:rsidRPr="0057225B" w:rsidRDefault="0057225B">
      <w:pPr>
        <w:autoSpaceDE w:val="0"/>
        <w:autoSpaceDN w:val="0"/>
        <w:spacing w:before="166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Справочные таблицы, модели кристаллических решеток, коллекции</w:t>
      </w:r>
    </w:p>
    <w:p w:rsidR="009D0875" w:rsidRPr="0057225B" w:rsidRDefault="0057225B">
      <w:pPr>
        <w:autoSpaceDE w:val="0"/>
        <w:autoSpaceDN w:val="0"/>
        <w:spacing w:before="262" w:after="0" w:line="262" w:lineRule="auto"/>
        <w:ind w:right="720"/>
        <w:rPr>
          <w:lang w:val="ru-RU"/>
        </w:rPr>
      </w:pPr>
      <w:r w:rsidRPr="0057225B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ЛАБОРАТОРНЫХ, ПРАКТИЧЕСКИХ РАБОТ, ДЕМОНСТРАЦИЙ</w:t>
      </w:r>
    </w:p>
    <w:p w:rsidR="009D0875" w:rsidRPr="0057225B" w:rsidRDefault="0057225B">
      <w:pPr>
        <w:autoSpaceDE w:val="0"/>
        <w:autoSpaceDN w:val="0"/>
        <w:spacing w:before="166" w:after="0" w:line="230" w:lineRule="auto"/>
        <w:rPr>
          <w:lang w:val="ru-RU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>Интерактивная панель с вычислительным блоком и мобильным креплением.</w:t>
      </w:r>
    </w:p>
    <w:p w:rsidR="009D0875" w:rsidRDefault="0057225B">
      <w:pPr>
        <w:autoSpaceDE w:val="0"/>
        <w:autoSpaceDN w:val="0"/>
        <w:spacing w:before="70" w:after="0" w:line="286" w:lineRule="auto"/>
        <w:rPr>
          <w:rFonts w:ascii="Times New Roman" w:eastAsia="Times New Roman" w:hAnsi="Times New Roman"/>
          <w:color w:val="000000"/>
          <w:sz w:val="24"/>
        </w:rPr>
      </w:pP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ОБОРУДОВАНИЕ ДЛЯ ПРОВЕДЕНИЯ ЛАБОРАТОРНЫХ, ПРАКТИЧЕСКИХ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РАБОТ,ДЕМОНСТРАЦИЙ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приборы для получения газов, прибор для нагревания пробирок, колбы, колба мерная, пробирки, весы технические с разновесами, горелка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спиртовая, держатель для пробирок, ложечка железная для сжигания веществ, палочка стеклянная, прибор для опытов по химии с эл. током,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штатив для пробирок, штатив лабораторный, щипцы тигельные, воронка стеклянная, стаканы, цилиндр измерительный, чашка выпарительная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фарфоровая, предметные стекла, воронка капельная шарообразная, ступка с пестиком,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кристаллизационная чаша, бумага фильтровальная, наборы </w:t>
      </w:r>
      <w:r w:rsidRPr="0057225B">
        <w:rPr>
          <w:lang w:val="ru-RU"/>
        </w:rPr>
        <w:br/>
      </w:r>
      <w:r w:rsidRPr="0057225B">
        <w:rPr>
          <w:rFonts w:ascii="Times New Roman" w:eastAsia="Times New Roman" w:hAnsi="Times New Roman"/>
          <w:color w:val="000000"/>
          <w:sz w:val="24"/>
          <w:lang w:val="ru-RU"/>
        </w:rPr>
        <w:t xml:space="preserve">индикаторов, пробки резиновые, стеклянные трубки. </w:t>
      </w:r>
      <w:r>
        <w:rPr>
          <w:rFonts w:ascii="Times New Roman" w:eastAsia="Times New Roman" w:hAnsi="Times New Roman"/>
          <w:color w:val="000000"/>
          <w:sz w:val="24"/>
        </w:rPr>
        <w:t>Наборы реактивов.</w:t>
      </w:r>
    </w:p>
    <w:p w:rsidR="006153DF" w:rsidRDefault="006153DF">
      <w:pPr>
        <w:autoSpaceDE w:val="0"/>
        <w:autoSpaceDN w:val="0"/>
        <w:spacing w:before="70" w:after="0" w:line="286" w:lineRule="auto"/>
        <w:rPr>
          <w:rFonts w:ascii="Times New Roman" w:eastAsia="Times New Roman" w:hAnsi="Times New Roman"/>
          <w:color w:val="000000"/>
          <w:sz w:val="24"/>
        </w:rPr>
      </w:pPr>
    </w:p>
    <w:p w:rsidR="0057225B" w:rsidRDefault="0057225B" w:rsidP="006153DF"/>
    <w:sectPr w:rsidR="0057225B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7B3" w:rsidRDefault="009E07B3" w:rsidP="006153DF">
      <w:pPr>
        <w:spacing w:after="0" w:line="240" w:lineRule="auto"/>
      </w:pPr>
      <w:r>
        <w:separator/>
      </w:r>
    </w:p>
  </w:endnote>
  <w:endnote w:type="continuationSeparator" w:id="0">
    <w:p w:rsidR="009E07B3" w:rsidRDefault="009E07B3" w:rsidP="00615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DejaVu Serif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7B3" w:rsidRDefault="009E07B3" w:rsidP="006153DF">
      <w:pPr>
        <w:spacing w:after="0" w:line="240" w:lineRule="auto"/>
      </w:pPr>
      <w:r>
        <w:separator/>
      </w:r>
    </w:p>
  </w:footnote>
  <w:footnote w:type="continuationSeparator" w:id="0">
    <w:p w:rsidR="009E07B3" w:rsidRDefault="009E07B3" w:rsidP="00615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77A0989"/>
    <w:multiLevelType w:val="hybridMultilevel"/>
    <w:tmpl w:val="8BE2C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60768D"/>
    <w:multiLevelType w:val="hybridMultilevel"/>
    <w:tmpl w:val="13BEA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670FD7"/>
    <w:multiLevelType w:val="hybridMultilevel"/>
    <w:tmpl w:val="9CFCE8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A60052"/>
    <w:multiLevelType w:val="hybridMultilevel"/>
    <w:tmpl w:val="E4DA0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E95763"/>
    <w:multiLevelType w:val="hybridMultilevel"/>
    <w:tmpl w:val="89B440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196F9A"/>
    <w:multiLevelType w:val="hybridMultilevel"/>
    <w:tmpl w:val="81FE8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DF6F5A"/>
    <w:multiLevelType w:val="hybridMultilevel"/>
    <w:tmpl w:val="28D493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AC3828"/>
    <w:multiLevelType w:val="hybridMultilevel"/>
    <w:tmpl w:val="2FCE6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9E05E4"/>
    <w:multiLevelType w:val="hybridMultilevel"/>
    <w:tmpl w:val="5C3CD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F96CE0"/>
    <w:multiLevelType w:val="hybridMultilevel"/>
    <w:tmpl w:val="21CE3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8"/>
  </w:num>
  <w:num w:numId="11">
    <w:abstractNumId w:val="12"/>
  </w:num>
  <w:num w:numId="12">
    <w:abstractNumId w:val="16"/>
  </w:num>
  <w:num w:numId="13">
    <w:abstractNumId w:val="13"/>
  </w:num>
  <w:num w:numId="14">
    <w:abstractNumId w:val="11"/>
  </w:num>
  <w:num w:numId="15">
    <w:abstractNumId w:val="14"/>
  </w:num>
  <w:num w:numId="16">
    <w:abstractNumId w:val="17"/>
  </w:num>
  <w:num w:numId="17">
    <w:abstractNumId w:val="10"/>
  </w:num>
  <w:num w:numId="18">
    <w:abstractNumId w:val="15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1022B"/>
    <w:rsid w:val="00034616"/>
    <w:rsid w:val="0006063C"/>
    <w:rsid w:val="000A6A98"/>
    <w:rsid w:val="000A7A6D"/>
    <w:rsid w:val="000E555A"/>
    <w:rsid w:val="001333CF"/>
    <w:rsid w:val="0015074B"/>
    <w:rsid w:val="00160DAE"/>
    <w:rsid w:val="0017416B"/>
    <w:rsid w:val="001B53C5"/>
    <w:rsid w:val="001E3221"/>
    <w:rsid w:val="001E5366"/>
    <w:rsid w:val="00201E2F"/>
    <w:rsid w:val="002075D0"/>
    <w:rsid w:val="00236F6D"/>
    <w:rsid w:val="00277275"/>
    <w:rsid w:val="0029639D"/>
    <w:rsid w:val="00326F90"/>
    <w:rsid w:val="004E629A"/>
    <w:rsid w:val="004F79F9"/>
    <w:rsid w:val="00533840"/>
    <w:rsid w:val="00561286"/>
    <w:rsid w:val="0057225B"/>
    <w:rsid w:val="006153DF"/>
    <w:rsid w:val="00647C9F"/>
    <w:rsid w:val="006930C5"/>
    <w:rsid w:val="006E40C8"/>
    <w:rsid w:val="00761146"/>
    <w:rsid w:val="007A053A"/>
    <w:rsid w:val="007E0B34"/>
    <w:rsid w:val="008150DF"/>
    <w:rsid w:val="008237E5"/>
    <w:rsid w:val="0090723F"/>
    <w:rsid w:val="00912B98"/>
    <w:rsid w:val="009924F0"/>
    <w:rsid w:val="009A3B3F"/>
    <w:rsid w:val="009D0875"/>
    <w:rsid w:val="009E07B3"/>
    <w:rsid w:val="00AA1D8D"/>
    <w:rsid w:val="00AE12DB"/>
    <w:rsid w:val="00AF4AE1"/>
    <w:rsid w:val="00B12448"/>
    <w:rsid w:val="00B47730"/>
    <w:rsid w:val="00B53D51"/>
    <w:rsid w:val="00B719B6"/>
    <w:rsid w:val="00C205FC"/>
    <w:rsid w:val="00C23394"/>
    <w:rsid w:val="00C867DA"/>
    <w:rsid w:val="00CB0664"/>
    <w:rsid w:val="00D27E3C"/>
    <w:rsid w:val="00D8691E"/>
    <w:rsid w:val="00DD6B89"/>
    <w:rsid w:val="00E64F18"/>
    <w:rsid w:val="00E735E3"/>
    <w:rsid w:val="00FA782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D59677B9-5DAE-4E83-AE8B-1FFAE92EB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leNormal">
    <w:name w:val="Table Normal"/>
    <w:uiPriority w:val="2"/>
    <w:semiHidden/>
    <w:unhideWhenUsed/>
    <w:qFormat/>
    <w:rsid w:val="00561286"/>
    <w:pPr>
      <w:widowControl w:val="0"/>
      <w:autoSpaceDE w:val="0"/>
      <w:autoSpaceDN w:val="0"/>
      <w:spacing w:after="0" w:line="240" w:lineRule="auto"/>
    </w:pPr>
    <w:rPr>
      <w:rFonts w:eastAsiaTheme="minorHAnsi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1"/>
    <w:uiPriority w:val="1"/>
    <w:qFormat/>
    <w:rsid w:val="00561286"/>
    <w:pPr>
      <w:widowControl w:val="0"/>
      <w:autoSpaceDE w:val="0"/>
      <w:autoSpaceDN w:val="0"/>
      <w:spacing w:after="0" w:line="240" w:lineRule="auto"/>
      <w:ind w:left="103"/>
    </w:pPr>
    <w:rPr>
      <w:rFonts w:ascii="Times New Roman" w:eastAsia="Times New Roman" w:hAnsi="Times New Roman" w:cs="Times New Roman"/>
    </w:rPr>
  </w:style>
  <w:style w:type="character" w:styleId="aff8">
    <w:name w:val="Hyperlink"/>
    <w:basedOn w:val="a2"/>
    <w:uiPriority w:val="99"/>
    <w:unhideWhenUsed/>
    <w:rsid w:val="000A7A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himik.ru" TargetMode="External"/><Relationship Id="rId13" Type="http://schemas.openxmlformats.org/officeDocument/2006/relationships/hyperlink" Target="http://1septembe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rofa-ventana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-books.narod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eriodictable.ru" TargetMode="External"/><Relationship Id="rId10" Type="http://schemas.openxmlformats.org/officeDocument/2006/relationships/hyperlink" Target="http://chemistry-chemists.com/index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hij.ru" TargetMode="External"/><Relationship Id="rId14" Type="http://schemas.openxmlformats.org/officeDocument/2006/relationships/hyperlink" Target="http://schoolbase.ru/articles/items/ximiy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40FB5F6-34DD-4CC0-B5AF-C59659F3F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30</Pages>
  <Words>8588</Words>
  <Characters>48952</Characters>
  <Application>Microsoft Office Word</Application>
  <DocSecurity>0</DocSecurity>
  <Lines>407</Lines>
  <Paragraphs>114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57426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Татьяна Граник</cp:lastModifiedBy>
  <cp:revision>20</cp:revision>
  <dcterms:created xsi:type="dcterms:W3CDTF">2023-08-30T07:03:00Z</dcterms:created>
  <dcterms:modified xsi:type="dcterms:W3CDTF">2025-09-03T08:48:00Z</dcterms:modified>
  <cp:category/>
</cp:coreProperties>
</file>